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D7" w:rsidRPr="00193051" w:rsidRDefault="00B313D7" w:rsidP="00B313D7">
      <w:pPr>
        <w:spacing w:line="276" w:lineRule="auto"/>
        <w:jc w:val="center"/>
        <w:rPr>
          <w:b/>
          <w:sz w:val="28"/>
          <w:szCs w:val="28"/>
        </w:rPr>
      </w:pPr>
      <w:r w:rsidRPr="00193051">
        <w:rPr>
          <w:b/>
          <w:sz w:val="28"/>
          <w:szCs w:val="28"/>
        </w:rPr>
        <w:t>Аналитическая справка</w:t>
      </w:r>
    </w:p>
    <w:p w:rsidR="00B313D7" w:rsidRPr="00193051" w:rsidRDefault="00B313D7" w:rsidP="00B313D7">
      <w:pPr>
        <w:spacing w:line="276" w:lineRule="auto"/>
        <w:jc w:val="center"/>
        <w:rPr>
          <w:b/>
          <w:sz w:val="28"/>
          <w:szCs w:val="28"/>
        </w:rPr>
      </w:pPr>
      <w:r w:rsidRPr="00193051">
        <w:rPr>
          <w:b/>
          <w:sz w:val="28"/>
          <w:szCs w:val="28"/>
        </w:rPr>
        <w:t xml:space="preserve"> по итогам организации  методической работы</w:t>
      </w:r>
    </w:p>
    <w:p w:rsidR="00B313D7" w:rsidRPr="00193051" w:rsidRDefault="00B313D7" w:rsidP="00B313D7">
      <w:pPr>
        <w:spacing w:after="240" w:line="276" w:lineRule="auto"/>
        <w:jc w:val="center"/>
        <w:rPr>
          <w:b/>
          <w:sz w:val="28"/>
          <w:szCs w:val="28"/>
        </w:rPr>
      </w:pPr>
      <w:r w:rsidRPr="00193051">
        <w:rPr>
          <w:b/>
          <w:sz w:val="28"/>
          <w:szCs w:val="28"/>
        </w:rPr>
        <w:t xml:space="preserve"> в школе-интернате общего типа г.Щучинска за 20</w:t>
      </w:r>
      <w:r>
        <w:rPr>
          <w:b/>
          <w:sz w:val="28"/>
          <w:szCs w:val="28"/>
        </w:rPr>
        <w:t>16</w:t>
      </w:r>
      <w:r w:rsidRPr="0019305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193051">
        <w:rPr>
          <w:b/>
          <w:sz w:val="28"/>
          <w:szCs w:val="28"/>
        </w:rPr>
        <w:t xml:space="preserve"> учебный год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Цель анализа</w:t>
      </w:r>
      <w:r w:rsidRPr="005F55DF">
        <w:rPr>
          <w:sz w:val="28"/>
          <w:szCs w:val="28"/>
        </w:rPr>
        <w:t>: определение уровня продуктивности методической работы  в школе</w:t>
      </w:r>
      <w:r>
        <w:rPr>
          <w:sz w:val="28"/>
          <w:szCs w:val="28"/>
        </w:rPr>
        <w:t>-интернате</w:t>
      </w:r>
      <w:r w:rsidRPr="005F55DF">
        <w:rPr>
          <w:sz w:val="28"/>
          <w:szCs w:val="28"/>
        </w:rPr>
        <w:t xml:space="preserve"> и ее роли  в процессе включения педагогического  коллектива в режим развития.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В </w:t>
      </w:r>
      <w:r>
        <w:rPr>
          <w:sz w:val="28"/>
          <w:szCs w:val="28"/>
        </w:rPr>
        <w:t>2016-2017</w:t>
      </w:r>
      <w:r w:rsidRPr="005F55DF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коллектив продолжал работу</w:t>
      </w:r>
      <w:r w:rsidRPr="005F55DF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 </w:t>
      </w:r>
      <w:r w:rsidRPr="005F55DF">
        <w:rPr>
          <w:sz w:val="28"/>
          <w:szCs w:val="28"/>
        </w:rPr>
        <w:t xml:space="preserve">методической темой </w:t>
      </w:r>
      <w:r w:rsidRPr="0074132E">
        <w:rPr>
          <w:i/>
          <w:sz w:val="28"/>
          <w:szCs w:val="28"/>
        </w:rPr>
        <w:t>«</w:t>
      </w:r>
      <w:r w:rsidRPr="0074132E">
        <w:rPr>
          <w:bCs/>
          <w:i/>
          <w:iCs/>
          <w:sz w:val="28"/>
          <w:szCs w:val="28"/>
        </w:rPr>
        <w:t xml:space="preserve">Внедрение современных образовательных технологий в учебно-воспитательный процесс в целях активизации познавательной деятельности учащихся и формирования </w:t>
      </w:r>
      <w:proofErr w:type="spellStart"/>
      <w:r w:rsidRPr="0074132E">
        <w:rPr>
          <w:bCs/>
          <w:i/>
          <w:iCs/>
          <w:sz w:val="28"/>
          <w:szCs w:val="28"/>
        </w:rPr>
        <w:t>креативной</w:t>
      </w:r>
      <w:proofErr w:type="spellEnd"/>
      <w:r w:rsidRPr="0074132E">
        <w:rPr>
          <w:bCs/>
          <w:i/>
          <w:iCs/>
          <w:sz w:val="28"/>
          <w:szCs w:val="28"/>
        </w:rPr>
        <w:t xml:space="preserve"> </w:t>
      </w:r>
      <w:proofErr w:type="spellStart"/>
      <w:r w:rsidRPr="0074132E">
        <w:rPr>
          <w:bCs/>
          <w:i/>
          <w:iCs/>
          <w:sz w:val="28"/>
          <w:szCs w:val="28"/>
        </w:rPr>
        <w:t>конкурентноспособной</w:t>
      </w:r>
      <w:proofErr w:type="spellEnd"/>
      <w:r w:rsidRPr="0074132E">
        <w:rPr>
          <w:bCs/>
          <w:i/>
          <w:iCs/>
          <w:sz w:val="28"/>
          <w:szCs w:val="28"/>
        </w:rPr>
        <w:t xml:space="preserve"> личности</w:t>
      </w:r>
      <w:r w:rsidRPr="0074132E">
        <w:rPr>
          <w:i/>
          <w:sz w:val="28"/>
          <w:szCs w:val="28"/>
        </w:rPr>
        <w:t>»</w:t>
      </w:r>
      <w:r w:rsidRPr="005F55DF">
        <w:rPr>
          <w:sz w:val="28"/>
          <w:szCs w:val="28"/>
        </w:rPr>
        <w:t xml:space="preserve">. </w:t>
      </w:r>
    </w:p>
    <w:p w:rsidR="00B313D7" w:rsidRDefault="00B313D7" w:rsidP="00B313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55DF">
        <w:rPr>
          <w:sz w:val="28"/>
          <w:szCs w:val="28"/>
        </w:rPr>
        <w:t>В соответствии с целями и задачами методическая работа</w:t>
      </w:r>
      <w:r>
        <w:rPr>
          <w:sz w:val="28"/>
          <w:szCs w:val="28"/>
        </w:rPr>
        <w:t xml:space="preserve"> школы-интерната</w:t>
      </w:r>
      <w:r w:rsidRPr="005F55DF">
        <w:rPr>
          <w:sz w:val="28"/>
          <w:szCs w:val="28"/>
        </w:rPr>
        <w:t xml:space="preserve"> осуществлялась по следующим направлениям деятельности: </w:t>
      </w:r>
    </w:p>
    <w:p w:rsidR="00B313D7" w:rsidRDefault="00B313D7" w:rsidP="00B313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F55DF">
        <w:rPr>
          <w:sz w:val="28"/>
          <w:szCs w:val="28"/>
        </w:rPr>
        <w:t>Тематические педагогические советы.</w:t>
      </w:r>
    </w:p>
    <w:p w:rsidR="00B313D7" w:rsidRPr="005F55DF" w:rsidRDefault="00B313D7" w:rsidP="00B313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методического совета.</w:t>
      </w:r>
    </w:p>
    <w:p w:rsidR="00B313D7" w:rsidRPr="005F55DF" w:rsidRDefault="00B313D7" w:rsidP="00B313D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Работа ш</w:t>
      </w:r>
      <w:r w:rsidRPr="005F55DF">
        <w:rPr>
          <w:sz w:val="28"/>
          <w:szCs w:val="28"/>
        </w:rPr>
        <w:t>кольны</w:t>
      </w:r>
      <w:r>
        <w:rPr>
          <w:sz w:val="28"/>
          <w:szCs w:val="28"/>
        </w:rPr>
        <w:t>х</w:t>
      </w:r>
      <w:r w:rsidRPr="005F55DF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5F55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5F55DF">
        <w:rPr>
          <w:sz w:val="28"/>
          <w:szCs w:val="28"/>
        </w:rPr>
        <w:t>.</w:t>
      </w:r>
    </w:p>
    <w:p w:rsidR="00B313D7" w:rsidRPr="005F55DF" w:rsidRDefault="00B313D7" w:rsidP="00B313D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CB1A2B">
        <w:rPr>
          <w:bCs/>
          <w:sz w:val="28"/>
          <w:szCs w:val="28"/>
        </w:rPr>
        <w:t>Посещение уроков</w:t>
      </w:r>
      <w:r>
        <w:rPr>
          <w:bCs/>
          <w:sz w:val="28"/>
          <w:szCs w:val="28"/>
        </w:rPr>
        <w:t>, воспитательных мероприятий</w:t>
      </w:r>
      <w:r w:rsidRPr="00CB1A2B">
        <w:rPr>
          <w:bCs/>
          <w:sz w:val="28"/>
          <w:szCs w:val="28"/>
        </w:rPr>
        <w:t xml:space="preserve"> администрацией школы</w:t>
      </w:r>
      <w:r>
        <w:rPr>
          <w:sz w:val="28"/>
          <w:szCs w:val="28"/>
        </w:rPr>
        <w:t>.</w:t>
      </w:r>
    </w:p>
    <w:p w:rsidR="00B313D7" w:rsidRPr="005F55DF" w:rsidRDefault="00B313D7" w:rsidP="00B313D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CB1A2B">
        <w:rPr>
          <w:bCs/>
          <w:sz w:val="28"/>
          <w:szCs w:val="28"/>
        </w:rPr>
        <w:t>Работа с молодыми и вновь прибывшими специалистами</w:t>
      </w:r>
      <w:r>
        <w:rPr>
          <w:bCs/>
          <w:sz w:val="28"/>
          <w:szCs w:val="28"/>
        </w:rPr>
        <w:t>.</w:t>
      </w:r>
    </w:p>
    <w:p w:rsidR="00B313D7" w:rsidRPr="005F55DF" w:rsidRDefault="00B313D7" w:rsidP="00B313D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F55DF">
        <w:rPr>
          <w:sz w:val="28"/>
          <w:szCs w:val="28"/>
        </w:rPr>
        <w:t>Повышение квалификации, педагогического мастерства.</w:t>
      </w:r>
    </w:p>
    <w:p w:rsidR="00B313D7" w:rsidRPr="005F55DF" w:rsidRDefault="00B313D7" w:rsidP="00B313D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F55DF">
        <w:rPr>
          <w:sz w:val="28"/>
          <w:szCs w:val="28"/>
        </w:rPr>
        <w:t>Аттеста</w:t>
      </w:r>
      <w:r>
        <w:rPr>
          <w:sz w:val="28"/>
          <w:szCs w:val="28"/>
        </w:rPr>
        <w:t xml:space="preserve">ция педагогических </w:t>
      </w:r>
      <w:r w:rsidRPr="005F55DF">
        <w:rPr>
          <w:sz w:val="28"/>
          <w:szCs w:val="28"/>
        </w:rPr>
        <w:t xml:space="preserve"> работников.</w:t>
      </w:r>
    </w:p>
    <w:p w:rsidR="00B313D7" w:rsidRDefault="00B313D7" w:rsidP="00B313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F55D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профессиональных конкурсах</w:t>
      </w:r>
      <w:r w:rsidRPr="005F55DF">
        <w:rPr>
          <w:sz w:val="28"/>
          <w:szCs w:val="28"/>
        </w:rPr>
        <w:t>.</w:t>
      </w:r>
    </w:p>
    <w:p w:rsidR="00B313D7" w:rsidRDefault="00B313D7" w:rsidP="00B313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с одарёнными детьми.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Высшей формой коллективной методической  работы</w:t>
      </w:r>
      <w:r>
        <w:rPr>
          <w:sz w:val="28"/>
          <w:szCs w:val="28"/>
        </w:rPr>
        <w:t xml:space="preserve"> школы</w:t>
      </w:r>
      <w:r w:rsidRPr="005F55DF">
        <w:rPr>
          <w:sz w:val="28"/>
          <w:szCs w:val="28"/>
        </w:rPr>
        <w:t xml:space="preserve"> всегда был и остается </w:t>
      </w:r>
      <w:r w:rsidRPr="00BD6C39">
        <w:rPr>
          <w:b/>
          <w:sz w:val="28"/>
          <w:szCs w:val="28"/>
          <w:u w:val="single"/>
        </w:rPr>
        <w:t>педагогический совет</w:t>
      </w:r>
      <w:r w:rsidRPr="005F55DF">
        <w:rPr>
          <w:sz w:val="28"/>
          <w:szCs w:val="28"/>
        </w:rPr>
        <w:t>. В 20</w:t>
      </w:r>
      <w:r>
        <w:rPr>
          <w:sz w:val="28"/>
          <w:szCs w:val="28"/>
        </w:rPr>
        <w:t>16</w:t>
      </w:r>
      <w:r w:rsidRPr="005F55DF">
        <w:rPr>
          <w:sz w:val="28"/>
          <w:szCs w:val="28"/>
        </w:rPr>
        <w:t>/20</w:t>
      </w:r>
      <w:r w:rsidRPr="005353C7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5F55DF">
        <w:rPr>
          <w:sz w:val="28"/>
          <w:szCs w:val="28"/>
        </w:rPr>
        <w:t>учебном году было проведен</w:t>
      </w:r>
      <w:r>
        <w:rPr>
          <w:sz w:val="28"/>
          <w:szCs w:val="28"/>
        </w:rPr>
        <w:t xml:space="preserve">о </w:t>
      </w:r>
      <w:r w:rsidRPr="008F7090">
        <w:rPr>
          <w:sz w:val="28"/>
          <w:szCs w:val="28"/>
        </w:rPr>
        <w:t>шесть п</w:t>
      </w:r>
      <w:r>
        <w:rPr>
          <w:sz w:val="28"/>
          <w:szCs w:val="28"/>
        </w:rPr>
        <w:t>едсоветов, три из которых были тематическими: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47"/>
      </w:tblGrid>
      <w:tr w:rsidR="00B313D7" w:rsidRPr="00231A17" w:rsidTr="00B313D7"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sz w:val="20"/>
                <w:szCs w:val="20"/>
              </w:rPr>
              <w:t>Сроки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sz w:val="20"/>
                <w:szCs w:val="20"/>
              </w:rPr>
              <w:t>Содержание</w:t>
            </w:r>
          </w:p>
        </w:tc>
      </w:tr>
      <w:tr w:rsidR="00B313D7" w:rsidRPr="00231A17" w:rsidTr="00B313D7">
        <w:trPr>
          <w:trHeight w:val="2230"/>
        </w:trPr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Август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Организационный педсовет.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1. Анализ работы и проблем школы в 2015 –2016  учебном году.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Задачи на 2016–2017 учебный год. 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2. Утверждение плана работы школы-интерната на 2016-2017 учебный год.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3.Комплектование учителей и воспитателей на новый учебный год.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4.О соблюдении техники безопасности.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5.О работе </w:t>
            </w:r>
            <w:proofErr w:type="spellStart"/>
            <w:r w:rsidRPr="00231A17">
              <w:rPr>
                <w:rFonts w:ascii="Cambria" w:hAnsi="Cambria"/>
                <w:sz w:val="20"/>
                <w:szCs w:val="20"/>
              </w:rPr>
              <w:t>педколлектива</w:t>
            </w:r>
            <w:proofErr w:type="spellEnd"/>
            <w:r w:rsidRPr="00231A17">
              <w:rPr>
                <w:rFonts w:ascii="Cambria" w:hAnsi="Cambria"/>
                <w:sz w:val="20"/>
                <w:szCs w:val="20"/>
              </w:rPr>
              <w:t xml:space="preserve"> по всеобучу, реализации Республиканской акции «Дорога в школу».</w:t>
            </w:r>
          </w:p>
        </w:tc>
      </w:tr>
      <w:tr w:rsidR="00B313D7" w:rsidRPr="00231A17" w:rsidTr="00B313D7"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Тема: Деятельность  школы-интерната по реализации общенациональной идеи   «М</w:t>
            </w:r>
            <w:r w:rsidRPr="00231A17">
              <w:rPr>
                <w:b/>
                <w:i/>
                <w:sz w:val="20"/>
                <w:szCs w:val="20"/>
                <w:lang w:val="kk-KZ"/>
              </w:rPr>
              <w:t>әнгілік ел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».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1.1. Патриотическая  направленность учебно-дидактических материалов на уроках русского языка и литературы 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lastRenderedPageBreak/>
              <w:t>1.2. Уроки НВП и внеурочная деятельность по предмету как платформа воспитания казахстанского патриотизма.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1.3. </w:t>
            </w:r>
            <w:r w:rsidRPr="00231A17">
              <w:rPr>
                <w:sz w:val="20"/>
                <w:szCs w:val="20"/>
              </w:rPr>
              <w:t xml:space="preserve">Работа классного руководителя по </w:t>
            </w:r>
            <w:r w:rsidRPr="00231A17">
              <w:rPr>
                <w:noProof/>
                <w:sz w:val="20"/>
                <w:szCs w:val="20"/>
              </w:rPr>
              <w:t>формированию у учащихся  патриотических ценностей.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. Анализ учебной работы школы за 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четверть.</w:t>
            </w:r>
          </w:p>
          <w:p w:rsidR="00B313D7" w:rsidRPr="00231A17" w:rsidRDefault="00B313D7" w:rsidP="00B313D7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 О работе </w:t>
            </w:r>
            <w:proofErr w:type="spellStart"/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педколлектива</w:t>
            </w:r>
            <w:proofErr w:type="spellEnd"/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по всеобучу.</w:t>
            </w:r>
          </w:p>
          <w:p w:rsidR="00B313D7" w:rsidRPr="00231A17" w:rsidRDefault="00B313D7" w:rsidP="00B313D7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IV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 Система работы  </w:t>
            </w:r>
            <w:proofErr w:type="spellStart"/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Ашамаевой</w:t>
            </w:r>
            <w:proofErr w:type="spellEnd"/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А.Б. по теме  </w:t>
            </w:r>
          </w:p>
        </w:tc>
      </w:tr>
      <w:tr w:rsidR="00B313D7" w:rsidRPr="00231A17" w:rsidTr="00B313D7">
        <w:trPr>
          <w:trHeight w:val="2821"/>
        </w:trPr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Тема: Адаптация обучающихся к обучению на новом уровне образования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1.1. Пути формирования положительной мотивации к познавательной деятельности первоклассников.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1.2.Психолого-педагогическая поддержка младших школьников.</w:t>
            </w:r>
          </w:p>
          <w:p w:rsidR="00B313D7" w:rsidRPr="00231A17" w:rsidRDefault="00B313D7" w:rsidP="00B313D7">
            <w:pPr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1.3.Создание благоприятной дружелюбной среды как важный аспект адаптации учащихся к обучению.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 Анализ  работы школы-интерната за 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полугодие.                                                                                                               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.Итоги проверки журналов.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IV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Утверждение тарификации на 2 полугодие 2016-2017 учебного года.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V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.О работе по всеобучу.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B313D7" w:rsidRPr="00231A17" w:rsidTr="00B313D7">
        <w:trPr>
          <w:trHeight w:val="3923"/>
        </w:trPr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 Тема: Система работы школы по формированию эмоциональной готовности и мотивации к обучению в школе детей 5-6 летнего возраста. </w:t>
            </w:r>
          </w:p>
          <w:p w:rsidR="00B313D7" w:rsidRPr="00231A17" w:rsidRDefault="00B313D7" w:rsidP="00B313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1.1.Развитие </w:t>
            </w:r>
            <w:r w:rsidRPr="00231A17">
              <w:rPr>
                <w:rFonts w:asciiTheme="majorHAnsi" w:hAnsiTheme="majorHAnsi"/>
                <w:sz w:val="20"/>
                <w:szCs w:val="20"/>
              </w:rPr>
              <w:t>способностей, наклонностей, задатков и дарований в различных видах детской деятельности на основе индивидуального подхода.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1.2.Модель выпускника дошкольной организации как результат  </w:t>
            </w:r>
            <w:proofErr w:type="spellStart"/>
            <w:r w:rsidRPr="00231A17">
              <w:rPr>
                <w:rFonts w:ascii="Cambria" w:hAnsi="Cambria"/>
                <w:sz w:val="20"/>
                <w:szCs w:val="20"/>
              </w:rPr>
              <w:t>сформированности</w:t>
            </w:r>
            <w:proofErr w:type="spellEnd"/>
            <w:r w:rsidRPr="00231A17">
              <w:rPr>
                <w:rFonts w:ascii="Cambria" w:hAnsi="Cambria"/>
                <w:sz w:val="20"/>
                <w:szCs w:val="20"/>
              </w:rPr>
              <w:t xml:space="preserve"> навыков ребенка.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1.3. От игровой деятельности - к учебной. Пути постепенного перехода с учетом индивидуальных и возрастных особенностей детей дошкольного возраста.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 О качестве образовательной подготовки  выпускников 9 класса к итоговой аттестации.  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Профессиональная ориентация учащихся 9  классов. 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.Анализ учебно-методической работы за 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III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 xml:space="preserve"> четверть.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IV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Организация летнего отдыха учащихся.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V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 О порядке завершения учебного года.</w:t>
            </w:r>
          </w:p>
          <w:p w:rsidR="00B313D7" w:rsidRPr="00231A17" w:rsidRDefault="00B313D7" w:rsidP="00B313D7">
            <w:pPr>
              <w:tabs>
                <w:tab w:val="left" w:pos="760"/>
              </w:tabs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  <w:lang w:val="en-US"/>
              </w:rPr>
              <w:t>VI</w:t>
            </w: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. Состояние уровня информатизации учебно-воспитательного процесса.</w:t>
            </w:r>
          </w:p>
        </w:tc>
      </w:tr>
      <w:tr w:rsidR="00B313D7" w:rsidRPr="00231A17" w:rsidTr="00B313D7"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8647" w:type="dxa"/>
          </w:tcPr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завершении 2015-2016 учебного года.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переводе учащихся 1-4-х классов в следующий класс.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допуске к промежуточной аттестации учащихся 5,67,8-го классов.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допуске учащихся 9-го  и 11 -го классов  к итоговой аттестации.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Итоги контроля классных  журналов 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Итоги контроля посещаемости занятий учащимися.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Анализ работы ресурсного центра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награждении учащихся и педагогов школы-интерната по итогам 2016-2017 учебного года.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 xml:space="preserve">Об итогах работы </w:t>
            </w:r>
            <w:proofErr w:type="spellStart"/>
            <w:r w:rsidRPr="00231A17">
              <w:rPr>
                <w:rFonts w:ascii="Cambria" w:hAnsi="Cambria"/>
                <w:sz w:val="20"/>
                <w:szCs w:val="20"/>
              </w:rPr>
              <w:t>миницентра</w:t>
            </w:r>
            <w:proofErr w:type="spellEnd"/>
            <w:r w:rsidRPr="00231A17">
              <w:rPr>
                <w:rFonts w:ascii="Cambria" w:hAnsi="Cambria"/>
                <w:sz w:val="20"/>
                <w:szCs w:val="20"/>
              </w:rPr>
              <w:t>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Об утверждении списков педагогов, подлежащих аттестации в 2016-2017 учебном году.</w:t>
            </w:r>
          </w:p>
        </w:tc>
      </w:tr>
      <w:tr w:rsidR="00B313D7" w:rsidRPr="00231A17" w:rsidTr="00B313D7">
        <w:tc>
          <w:tcPr>
            <w:tcW w:w="1242" w:type="dxa"/>
          </w:tcPr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1A17">
              <w:rPr>
                <w:rFonts w:ascii="Cambria" w:hAnsi="Cambria"/>
                <w:b/>
                <w:i/>
                <w:sz w:val="20"/>
                <w:szCs w:val="20"/>
              </w:rPr>
              <w:t>Июнь</w:t>
            </w:r>
          </w:p>
          <w:p w:rsidR="00B313D7" w:rsidRPr="00231A17" w:rsidRDefault="00B313D7" w:rsidP="00B313D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</w:tcPr>
          <w:p w:rsidR="00B313D7" w:rsidRPr="00231A17" w:rsidRDefault="00B313D7" w:rsidP="00B313D7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 переводе учащихся 5-8 классов в следующий класс.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Об окончании учащимися 9-го класса основной средней школы.</w:t>
            </w:r>
          </w:p>
          <w:p w:rsidR="00B313D7" w:rsidRPr="00231A17" w:rsidRDefault="00B313D7" w:rsidP="00B313D7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rPr>
                <w:rFonts w:ascii="Cambria" w:hAnsi="Cambria"/>
                <w:sz w:val="20"/>
                <w:szCs w:val="20"/>
              </w:rPr>
            </w:pPr>
            <w:r w:rsidRPr="00231A17">
              <w:rPr>
                <w:rFonts w:ascii="Cambria" w:hAnsi="Cambria"/>
                <w:sz w:val="20"/>
                <w:szCs w:val="20"/>
              </w:rPr>
              <w:t>Об окончании учащимися 11–го класса средней школы.</w:t>
            </w:r>
          </w:p>
        </w:tc>
      </w:tr>
    </w:tbl>
    <w:p w:rsidR="00B313D7" w:rsidRPr="00231A17" w:rsidRDefault="00B313D7" w:rsidP="00B313D7">
      <w:pPr>
        <w:jc w:val="center"/>
        <w:rPr>
          <w:rFonts w:ascii="Cambria" w:hAnsi="Cambria"/>
          <w:sz w:val="20"/>
          <w:szCs w:val="20"/>
        </w:rPr>
      </w:pPr>
    </w:p>
    <w:p w:rsidR="00B313D7" w:rsidRDefault="00B313D7" w:rsidP="00B313D7">
      <w:p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Форма  проведения педагогических советов:  традиционная.</w:t>
      </w:r>
      <w:r>
        <w:rPr>
          <w:bCs/>
          <w:sz w:val="28"/>
          <w:szCs w:val="28"/>
        </w:rPr>
        <w:t xml:space="preserve">     </w:t>
      </w:r>
      <w:r w:rsidRPr="00741DD2">
        <w:rPr>
          <w:bCs/>
          <w:sz w:val="28"/>
          <w:szCs w:val="28"/>
        </w:rPr>
        <w:t>Проблема</w:t>
      </w:r>
      <w:r>
        <w:rPr>
          <w:bCs/>
          <w:sz w:val="28"/>
          <w:szCs w:val="28"/>
        </w:rPr>
        <w:t xml:space="preserve"> </w:t>
      </w:r>
      <w:r w:rsidRPr="00352417">
        <w:rPr>
          <w:sz w:val="28"/>
          <w:szCs w:val="28"/>
        </w:rPr>
        <w:t>организации работы школы-интерната по всеобучу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рассматривалась на каждом педсовете. 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Рекомендации</w:t>
      </w:r>
      <w:r w:rsidRPr="005F55DF">
        <w:rPr>
          <w:sz w:val="28"/>
          <w:szCs w:val="28"/>
        </w:rPr>
        <w:t>:</w:t>
      </w:r>
    </w:p>
    <w:p w:rsidR="00B313D7" w:rsidRPr="005F55DF" w:rsidRDefault="00B313D7" w:rsidP="00B313D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55DF">
        <w:rPr>
          <w:sz w:val="28"/>
          <w:szCs w:val="28"/>
        </w:rPr>
        <w:t>азнообразить формы проведения педсоветов.</w:t>
      </w:r>
    </w:p>
    <w:p w:rsidR="00B313D7" w:rsidRDefault="00B313D7" w:rsidP="00B313D7">
      <w:pPr>
        <w:pStyle w:val="a4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E54954">
        <w:rPr>
          <w:bCs/>
          <w:sz w:val="28"/>
          <w:szCs w:val="28"/>
        </w:rPr>
        <w:t>На заседаниях педагогических советов больше уделять внимания вопроса</w:t>
      </w:r>
      <w:r>
        <w:rPr>
          <w:bCs/>
          <w:sz w:val="28"/>
          <w:szCs w:val="28"/>
        </w:rPr>
        <w:t>м диагностики и мониторинга УВП.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</w:p>
    <w:p w:rsidR="00B313D7" w:rsidRPr="00BD6C39" w:rsidRDefault="00B313D7" w:rsidP="00B313D7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BD6C39">
        <w:rPr>
          <w:b/>
          <w:sz w:val="28"/>
          <w:szCs w:val="28"/>
          <w:u w:val="single"/>
        </w:rPr>
        <w:t>Работа методического совета.</w:t>
      </w:r>
    </w:p>
    <w:p w:rsidR="00B313D7" w:rsidRDefault="00B313D7" w:rsidP="00B313D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0074A">
        <w:rPr>
          <w:bCs/>
          <w:sz w:val="28"/>
          <w:szCs w:val="28"/>
        </w:rPr>
        <w:t>В школе</w:t>
      </w:r>
      <w:r>
        <w:rPr>
          <w:bCs/>
          <w:sz w:val="28"/>
          <w:szCs w:val="28"/>
        </w:rPr>
        <w:t>-интернате</w:t>
      </w:r>
      <w:r w:rsidRPr="0060074A">
        <w:rPr>
          <w:bCs/>
          <w:sz w:val="28"/>
          <w:szCs w:val="28"/>
        </w:rPr>
        <w:t xml:space="preserve"> сформирован методический совет, план работы которого подчинен задачам методической работы и находится в соответствии с методической темой школы. На 20</w:t>
      </w:r>
      <w:r>
        <w:rPr>
          <w:bCs/>
          <w:sz w:val="28"/>
          <w:szCs w:val="28"/>
        </w:rPr>
        <w:t>16-</w:t>
      </w:r>
      <w:r w:rsidRPr="0060074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17 </w:t>
      </w:r>
      <w:r w:rsidRPr="0060074A">
        <w:rPr>
          <w:bCs/>
          <w:sz w:val="28"/>
          <w:szCs w:val="28"/>
        </w:rPr>
        <w:t xml:space="preserve"> учебный год план методического совета выполнен полностью. В течение учебного года методическим советом школы были проведены  </w:t>
      </w:r>
      <w:r>
        <w:rPr>
          <w:bCs/>
          <w:sz w:val="28"/>
          <w:szCs w:val="28"/>
        </w:rPr>
        <w:t xml:space="preserve">пять </w:t>
      </w:r>
      <w:r w:rsidRPr="0060074A">
        <w:rPr>
          <w:bCs/>
          <w:sz w:val="28"/>
          <w:szCs w:val="28"/>
        </w:rPr>
        <w:t>заседани</w:t>
      </w:r>
      <w:r>
        <w:rPr>
          <w:bCs/>
          <w:sz w:val="28"/>
          <w:szCs w:val="28"/>
        </w:rPr>
        <w:t>й, три из которых были тематическими</w:t>
      </w:r>
      <w:r w:rsidRPr="0060074A">
        <w:rPr>
          <w:bCs/>
          <w:sz w:val="28"/>
          <w:szCs w:val="28"/>
        </w:rPr>
        <w:t>:</w:t>
      </w:r>
    </w:p>
    <w:tbl>
      <w:tblPr>
        <w:tblW w:w="10314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7"/>
        <w:gridCol w:w="8877"/>
      </w:tblGrid>
      <w:tr w:rsidR="00B313D7" w:rsidRPr="005072B7" w:rsidTr="00B313D7">
        <w:tc>
          <w:tcPr>
            <w:tcW w:w="1437" w:type="dxa"/>
            <w:vAlign w:val="center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877" w:type="dxa"/>
            <w:vAlign w:val="center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>содержание</w:t>
            </w:r>
          </w:p>
        </w:tc>
      </w:tr>
      <w:tr w:rsidR="00B313D7" w:rsidRPr="005072B7" w:rsidTr="00B313D7">
        <w:trPr>
          <w:trHeight w:val="1823"/>
        </w:trPr>
        <w:tc>
          <w:tcPr>
            <w:tcW w:w="1437" w:type="dxa"/>
          </w:tcPr>
          <w:p w:rsidR="00B313D7" w:rsidRPr="005072B7" w:rsidRDefault="00B313D7" w:rsidP="00B313D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313D7" w:rsidRPr="005072B7" w:rsidRDefault="00B313D7" w:rsidP="00B313D7">
            <w:pPr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 xml:space="preserve">  Сентябрь</w:t>
            </w:r>
          </w:p>
        </w:tc>
        <w:tc>
          <w:tcPr>
            <w:tcW w:w="8877" w:type="dxa"/>
          </w:tcPr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1.Целеполагание на 2016-2017</w:t>
            </w:r>
            <w:r w:rsidRPr="005072B7">
              <w:rPr>
                <w:sz w:val="28"/>
                <w:szCs w:val="28"/>
              </w:rPr>
              <w:t xml:space="preserve"> учебный год.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2. Обсуждение и утверждение пл</w:t>
            </w:r>
            <w:r>
              <w:rPr>
                <w:sz w:val="28"/>
                <w:szCs w:val="28"/>
              </w:rPr>
              <w:t>ана методического совета на 2016-2017</w:t>
            </w:r>
            <w:r w:rsidRPr="005072B7">
              <w:rPr>
                <w:sz w:val="28"/>
                <w:szCs w:val="28"/>
              </w:rPr>
              <w:t xml:space="preserve"> учебный год.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3. Утверждение графика предметных недель.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4. Рассмотрение и утверждение планов работы ШМО.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5.Планирование работы школьного НОУ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</w:p>
        </w:tc>
      </w:tr>
      <w:tr w:rsidR="00B313D7" w:rsidRPr="005072B7" w:rsidTr="00B313D7">
        <w:tc>
          <w:tcPr>
            <w:tcW w:w="1437" w:type="dxa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877" w:type="dxa"/>
          </w:tcPr>
          <w:p w:rsidR="00B313D7" w:rsidRPr="00564F83" w:rsidRDefault="00B313D7" w:rsidP="00B313D7">
            <w:pPr>
              <w:rPr>
                <w:b/>
                <w:color w:val="000000"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</w:t>
            </w:r>
            <w:r w:rsidRPr="005072B7">
              <w:rPr>
                <w:b/>
                <w:sz w:val="28"/>
                <w:szCs w:val="28"/>
              </w:rPr>
              <w:t xml:space="preserve">. </w:t>
            </w:r>
            <w:r w:rsidRPr="005072B7">
              <w:rPr>
                <w:b/>
                <w:color w:val="000000"/>
                <w:sz w:val="28"/>
                <w:szCs w:val="28"/>
              </w:rPr>
              <w:t>Тема</w:t>
            </w:r>
            <w:r w:rsidRPr="005072B7">
              <w:rPr>
                <w:color w:val="000000"/>
                <w:sz w:val="28"/>
                <w:szCs w:val="28"/>
              </w:rPr>
              <w:t xml:space="preserve">: </w:t>
            </w:r>
            <w:r w:rsidRPr="00564F83">
              <w:rPr>
                <w:b/>
                <w:color w:val="000000"/>
                <w:sz w:val="28"/>
                <w:szCs w:val="28"/>
              </w:rPr>
              <w:t xml:space="preserve">Системно- </w:t>
            </w:r>
            <w:proofErr w:type="spellStart"/>
            <w:r w:rsidRPr="00564F83">
              <w:rPr>
                <w:b/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564F83">
              <w:rPr>
                <w:b/>
                <w:color w:val="000000"/>
                <w:sz w:val="28"/>
                <w:szCs w:val="28"/>
              </w:rPr>
              <w:t xml:space="preserve"> подход в обучении и пути его реализации</w:t>
            </w:r>
          </w:p>
          <w:p w:rsidR="00B313D7" w:rsidRPr="005072B7" w:rsidRDefault="00B313D7" w:rsidP="00B313D7">
            <w:pPr>
              <w:rPr>
                <w:color w:val="000000"/>
                <w:sz w:val="28"/>
                <w:szCs w:val="28"/>
              </w:rPr>
            </w:pPr>
            <w:r w:rsidRPr="005072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.Особенности организации учебного сотрудничества различных уровней (ученик-учитель, ученик-ученик, ученик-группа)</w:t>
            </w:r>
          </w:p>
          <w:p w:rsidR="00B313D7" w:rsidRDefault="00B313D7" w:rsidP="00B313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2.Структура урока с точки зрения СДП</w:t>
            </w:r>
          </w:p>
          <w:p w:rsidR="00B313D7" w:rsidRPr="005072B7" w:rsidRDefault="00B313D7" w:rsidP="00B313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3.Использование СДП в воспитательном процессе</w:t>
            </w:r>
          </w:p>
          <w:p w:rsidR="00B313D7" w:rsidRDefault="00B313D7" w:rsidP="00B313D7">
            <w:pPr>
              <w:tabs>
                <w:tab w:val="left" w:pos="2190"/>
              </w:tabs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II</w:t>
            </w:r>
            <w:r w:rsidRPr="005072B7">
              <w:rPr>
                <w:b/>
                <w:sz w:val="28"/>
                <w:szCs w:val="28"/>
              </w:rPr>
              <w:t xml:space="preserve">. Творческая лаборатория. </w:t>
            </w:r>
          </w:p>
          <w:p w:rsidR="00B313D7" w:rsidRPr="00BD6913" w:rsidRDefault="00B313D7" w:rsidP="00B313D7">
            <w:pPr>
              <w:tabs>
                <w:tab w:val="left" w:pos="21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Творческий отчет</w:t>
            </w:r>
          </w:p>
        </w:tc>
      </w:tr>
      <w:tr w:rsidR="00B313D7" w:rsidRPr="005072B7" w:rsidTr="00B313D7">
        <w:trPr>
          <w:trHeight w:val="3109"/>
        </w:trPr>
        <w:tc>
          <w:tcPr>
            <w:tcW w:w="1437" w:type="dxa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</w:p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877" w:type="dxa"/>
          </w:tcPr>
          <w:p w:rsidR="00B313D7" w:rsidRPr="005072B7" w:rsidRDefault="00B313D7" w:rsidP="00B313D7">
            <w:pPr>
              <w:jc w:val="both"/>
              <w:rPr>
                <w:b/>
                <w:sz w:val="28"/>
                <w:szCs w:val="28"/>
              </w:rPr>
            </w:pPr>
          </w:p>
          <w:p w:rsidR="00B313D7" w:rsidRPr="005072B7" w:rsidRDefault="00B313D7" w:rsidP="00B313D7">
            <w:pPr>
              <w:jc w:val="both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.Тема: Пути эффективного внедрения в образовательный процесс идей казахстанской модели трехъязычного образования.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Обогащение лексикона учащихся через изучение сквозных тем.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Методика </w:t>
            </w:r>
            <w:proofErr w:type="spellStart"/>
            <w:r>
              <w:rPr>
                <w:sz w:val="28"/>
                <w:szCs w:val="28"/>
              </w:rPr>
              <w:t>критериального</w:t>
            </w:r>
            <w:proofErr w:type="spellEnd"/>
            <w:r>
              <w:rPr>
                <w:sz w:val="28"/>
                <w:szCs w:val="28"/>
              </w:rPr>
              <w:t xml:space="preserve"> оценивания как оценочный механизм уровней владения языками.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Развитие языковых компетенций посредством использования видов речевой деятельности: </w:t>
            </w: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>, говорение, чтение, письмо.</w:t>
            </w:r>
          </w:p>
          <w:p w:rsidR="00B313D7" w:rsidRPr="005072B7" w:rsidRDefault="00B313D7" w:rsidP="00B313D7">
            <w:pPr>
              <w:jc w:val="both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II</w:t>
            </w:r>
            <w:r w:rsidRPr="005072B7">
              <w:rPr>
                <w:b/>
                <w:sz w:val="28"/>
                <w:szCs w:val="28"/>
              </w:rPr>
              <w:t>. Творческая лаборатория.</w:t>
            </w:r>
          </w:p>
        </w:tc>
      </w:tr>
      <w:tr w:rsidR="00B313D7" w:rsidRPr="005072B7" w:rsidTr="00B313D7">
        <w:tc>
          <w:tcPr>
            <w:tcW w:w="1437" w:type="dxa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877" w:type="dxa"/>
          </w:tcPr>
          <w:p w:rsidR="00B313D7" w:rsidRPr="005072B7" w:rsidRDefault="00B313D7" w:rsidP="00B313D7">
            <w:pPr>
              <w:jc w:val="both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</w:t>
            </w:r>
            <w:r w:rsidRPr="005072B7">
              <w:rPr>
                <w:b/>
                <w:sz w:val="28"/>
                <w:szCs w:val="28"/>
              </w:rPr>
              <w:t>. Тема:</w:t>
            </w:r>
            <w:r w:rsidRPr="005072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Критериальное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обучение в условиях инклюзивного обучения.</w:t>
            </w:r>
          </w:p>
          <w:p w:rsidR="00B313D7" w:rsidRPr="00E35E52" w:rsidRDefault="00B313D7" w:rsidP="00B313D7">
            <w:pPr>
              <w:jc w:val="both"/>
              <w:rPr>
                <w:sz w:val="28"/>
                <w:szCs w:val="28"/>
              </w:rPr>
            </w:pPr>
            <w:r w:rsidRPr="00E35E5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Портфолио как форма оценки личных достижений учащегося.</w:t>
            </w:r>
          </w:p>
          <w:p w:rsidR="00B313D7" w:rsidRPr="00E35E52" w:rsidRDefault="00B313D7" w:rsidP="00B313D7">
            <w:pPr>
              <w:jc w:val="both"/>
              <w:rPr>
                <w:sz w:val="28"/>
                <w:szCs w:val="28"/>
              </w:rPr>
            </w:pPr>
            <w:r w:rsidRPr="00E35E5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Оценивание на основе </w:t>
            </w:r>
            <w:proofErr w:type="spellStart"/>
            <w:r>
              <w:rPr>
                <w:sz w:val="28"/>
                <w:szCs w:val="28"/>
              </w:rPr>
              <w:t>куррикулума</w:t>
            </w:r>
            <w:proofErr w:type="spellEnd"/>
            <w:r>
              <w:rPr>
                <w:sz w:val="28"/>
                <w:szCs w:val="28"/>
              </w:rPr>
              <w:t xml:space="preserve"> как эффективный способ оценивания обучения.</w:t>
            </w:r>
          </w:p>
          <w:p w:rsidR="00B313D7" w:rsidRPr="00E35E52" w:rsidRDefault="00B313D7" w:rsidP="00B313D7">
            <w:pPr>
              <w:jc w:val="both"/>
              <w:rPr>
                <w:sz w:val="28"/>
                <w:szCs w:val="28"/>
              </w:rPr>
            </w:pPr>
            <w:r w:rsidRPr="00E35E5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Улучшение результатов обучения через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  <w:p w:rsidR="00B313D7" w:rsidRPr="005072B7" w:rsidRDefault="00B313D7" w:rsidP="00B313D7">
            <w:pPr>
              <w:jc w:val="both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t>II</w:t>
            </w:r>
            <w:r w:rsidRPr="005072B7">
              <w:rPr>
                <w:b/>
                <w:sz w:val="28"/>
                <w:szCs w:val="28"/>
              </w:rPr>
              <w:t>. Обзор новинок электронной методической литературы библиотечного фонда школы-интерната.</w:t>
            </w:r>
          </w:p>
          <w:p w:rsidR="00B313D7" w:rsidRDefault="00B313D7" w:rsidP="00B313D7">
            <w:pPr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072B7">
              <w:rPr>
                <w:b/>
                <w:sz w:val="28"/>
                <w:szCs w:val="28"/>
              </w:rPr>
              <w:t>.</w:t>
            </w:r>
            <w:r w:rsidRPr="005072B7">
              <w:rPr>
                <w:sz w:val="28"/>
                <w:szCs w:val="28"/>
              </w:rPr>
              <w:t xml:space="preserve"> </w:t>
            </w:r>
            <w:r w:rsidRPr="005072B7">
              <w:rPr>
                <w:b/>
                <w:sz w:val="28"/>
                <w:szCs w:val="28"/>
              </w:rPr>
              <w:t xml:space="preserve">Творческая лаборатория. </w:t>
            </w:r>
          </w:p>
          <w:p w:rsidR="00B313D7" w:rsidRPr="00FB7FEC" w:rsidRDefault="00B313D7" w:rsidP="00B31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.Итоги контроля работы учителей по самообразованию</w:t>
            </w:r>
          </w:p>
        </w:tc>
      </w:tr>
      <w:tr w:rsidR="00B313D7" w:rsidRPr="005072B7" w:rsidTr="00B313D7">
        <w:tc>
          <w:tcPr>
            <w:tcW w:w="1437" w:type="dxa"/>
          </w:tcPr>
          <w:p w:rsidR="00B313D7" w:rsidRPr="005072B7" w:rsidRDefault="00B313D7" w:rsidP="00B313D7">
            <w:pPr>
              <w:jc w:val="center"/>
              <w:rPr>
                <w:b/>
                <w:sz w:val="28"/>
                <w:szCs w:val="28"/>
              </w:rPr>
            </w:pPr>
            <w:r w:rsidRPr="005072B7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877" w:type="dxa"/>
          </w:tcPr>
          <w:p w:rsidR="00B313D7" w:rsidRPr="005072B7" w:rsidRDefault="00B313D7" w:rsidP="00B313D7">
            <w:pPr>
              <w:jc w:val="both"/>
              <w:rPr>
                <w:shadow/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>1.Экспертная оценка методической работы  за год.</w:t>
            </w:r>
          </w:p>
          <w:p w:rsidR="00B313D7" w:rsidRDefault="00B313D7" w:rsidP="00B313D7">
            <w:pPr>
              <w:jc w:val="both"/>
              <w:rPr>
                <w:sz w:val="28"/>
                <w:szCs w:val="28"/>
              </w:rPr>
            </w:pPr>
            <w:r w:rsidRPr="005072B7">
              <w:rPr>
                <w:sz w:val="28"/>
                <w:szCs w:val="28"/>
              </w:rPr>
              <w:t xml:space="preserve">2.Подведение итогов аттестации, курсовой системы повышения квалификации  </w:t>
            </w:r>
            <w:proofErr w:type="spellStart"/>
            <w:r w:rsidRPr="005072B7">
              <w:rPr>
                <w:sz w:val="28"/>
                <w:szCs w:val="28"/>
              </w:rPr>
              <w:t>педкадров</w:t>
            </w:r>
            <w:proofErr w:type="spellEnd"/>
            <w:r w:rsidRPr="005072B7">
              <w:rPr>
                <w:sz w:val="28"/>
                <w:szCs w:val="28"/>
              </w:rPr>
              <w:t xml:space="preserve"> школы за 2015-2016 учебный  год.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3.Анализ организации текущего повторения пройденного материала на уроках.</w:t>
            </w:r>
          </w:p>
          <w:p w:rsidR="00B313D7" w:rsidRPr="005072B7" w:rsidRDefault="00B313D7" w:rsidP="00B3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072B7">
              <w:rPr>
                <w:sz w:val="28"/>
                <w:szCs w:val="28"/>
              </w:rPr>
              <w:t xml:space="preserve">.Обсуждение плана методической работы на 2016-2017 </w:t>
            </w:r>
            <w:proofErr w:type="spellStart"/>
            <w:r w:rsidRPr="005072B7">
              <w:rPr>
                <w:sz w:val="28"/>
                <w:szCs w:val="28"/>
              </w:rPr>
              <w:t>уч</w:t>
            </w:r>
            <w:proofErr w:type="spellEnd"/>
            <w:r w:rsidRPr="005072B7">
              <w:rPr>
                <w:sz w:val="28"/>
                <w:szCs w:val="28"/>
              </w:rPr>
              <w:t>. год.</w:t>
            </w:r>
          </w:p>
        </w:tc>
      </w:tr>
    </w:tbl>
    <w:p w:rsidR="00B313D7" w:rsidRPr="005072B7" w:rsidRDefault="00B313D7" w:rsidP="00B313D7">
      <w:pPr>
        <w:jc w:val="center"/>
        <w:rPr>
          <w:sz w:val="28"/>
          <w:szCs w:val="28"/>
        </w:rPr>
      </w:pPr>
    </w:p>
    <w:p w:rsidR="00B313D7" w:rsidRPr="00EC414E" w:rsidRDefault="00B313D7" w:rsidP="00B313D7">
      <w:pPr>
        <w:pStyle w:val="a7"/>
        <w:spacing w:after="0" w:line="276" w:lineRule="auto"/>
        <w:rPr>
          <w:b/>
          <w:color w:val="FFFFFF"/>
          <w:sz w:val="28"/>
          <w:szCs w:val="28"/>
        </w:rPr>
      </w:pPr>
      <w:r w:rsidRPr="00EC414E">
        <w:rPr>
          <w:b/>
          <w:sz w:val="28"/>
          <w:szCs w:val="28"/>
        </w:rPr>
        <w:t>Рекомендации:</w:t>
      </w:r>
    </w:p>
    <w:p w:rsidR="00B313D7" w:rsidRPr="00EC414E" w:rsidRDefault="00B313D7" w:rsidP="00B313D7">
      <w:pPr>
        <w:pStyle w:val="a7"/>
        <w:numPr>
          <w:ilvl w:val="0"/>
          <w:numId w:val="8"/>
        </w:numPr>
        <w:spacing w:after="0" w:line="276" w:lineRule="auto"/>
        <w:jc w:val="both"/>
        <w:rPr>
          <w:color w:val="FFFFFF"/>
          <w:sz w:val="28"/>
          <w:szCs w:val="28"/>
        </w:rPr>
      </w:pPr>
      <w:r w:rsidRPr="00EC414E">
        <w:rPr>
          <w:bCs/>
          <w:sz w:val="28"/>
          <w:szCs w:val="28"/>
        </w:rPr>
        <w:t>Членам методического совета продолжить работу по созданию банка диагностических методик педагогического коллектива на предмет изучения  уровня  профессиональной компетентно</w:t>
      </w:r>
      <w:r>
        <w:rPr>
          <w:bCs/>
          <w:sz w:val="28"/>
          <w:szCs w:val="28"/>
        </w:rPr>
        <w:t xml:space="preserve">сти педагогов, </w:t>
      </w:r>
      <w:r w:rsidRPr="00EC414E">
        <w:rPr>
          <w:bCs/>
          <w:sz w:val="28"/>
          <w:szCs w:val="28"/>
        </w:rPr>
        <w:t xml:space="preserve"> степени владения новыми педагогическими образовательными технологиям</w:t>
      </w:r>
      <w:r>
        <w:rPr>
          <w:bCs/>
          <w:sz w:val="28"/>
          <w:szCs w:val="28"/>
        </w:rPr>
        <w:t>и.</w:t>
      </w:r>
    </w:p>
    <w:p w:rsidR="00B313D7" w:rsidRPr="00EC414E" w:rsidRDefault="00B313D7" w:rsidP="00B313D7">
      <w:pPr>
        <w:pStyle w:val="a7"/>
        <w:numPr>
          <w:ilvl w:val="0"/>
          <w:numId w:val="8"/>
        </w:numPr>
        <w:spacing w:after="0" w:line="276" w:lineRule="auto"/>
        <w:jc w:val="both"/>
        <w:rPr>
          <w:color w:val="FFFFFF"/>
          <w:sz w:val="28"/>
          <w:szCs w:val="28"/>
        </w:rPr>
      </w:pPr>
      <w:r w:rsidRPr="00EC414E">
        <w:rPr>
          <w:bCs/>
          <w:sz w:val="28"/>
          <w:szCs w:val="28"/>
        </w:rPr>
        <w:t>Продолжить работу по обеспечению социально-гуманитарного, информационно</w:t>
      </w:r>
      <w:r>
        <w:rPr>
          <w:bCs/>
          <w:sz w:val="28"/>
          <w:szCs w:val="28"/>
        </w:rPr>
        <w:t xml:space="preserve"> </w:t>
      </w:r>
      <w:r w:rsidRPr="00EC414E">
        <w:rPr>
          <w:bCs/>
          <w:sz w:val="28"/>
          <w:szCs w:val="28"/>
        </w:rPr>
        <w:t>- технологического профилей необходимым научно- методическим, нормативно-правовым, информационным сопровождением.</w:t>
      </w:r>
    </w:p>
    <w:p w:rsidR="00B313D7" w:rsidRPr="00DF6E4C" w:rsidRDefault="00B313D7" w:rsidP="00B313D7">
      <w:pPr>
        <w:spacing w:before="100" w:beforeAutospacing="1" w:after="100" w:afterAutospacing="1" w:line="276" w:lineRule="auto"/>
        <w:ind w:left="360"/>
        <w:rPr>
          <w:b/>
          <w:sz w:val="28"/>
          <w:szCs w:val="28"/>
          <w:u w:val="single"/>
        </w:rPr>
      </w:pPr>
      <w:r w:rsidRPr="00DF6E4C">
        <w:rPr>
          <w:b/>
          <w:sz w:val="28"/>
          <w:szCs w:val="28"/>
          <w:u w:val="single"/>
        </w:rPr>
        <w:t>Работа школьных методических объединений.</w:t>
      </w:r>
    </w:p>
    <w:p w:rsidR="00B313D7" w:rsidRPr="005F55DF" w:rsidRDefault="00B313D7" w:rsidP="00B313D7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Главной структурой, организующей методическую работу учителей-предметников, являются методические объединения. В школе действуют  </w:t>
      </w:r>
      <w:r>
        <w:rPr>
          <w:sz w:val="28"/>
          <w:szCs w:val="28"/>
        </w:rPr>
        <w:t>шесть</w:t>
      </w:r>
      <w:r w:rsidRPr="005F55DF">
        <w:rPr>
          <w:sz w:val="28"/>
          <w:szCs w:val="28"/>
        </w:rPr>
        <w:t xml:space="preserve"> методических объединения: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Учителей начальных классов – руководитель Алтаева Г.Ж. (учитель второй  квалификационной категории);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естественно-математического цикла – руководитель </w:t>
      </w:r>
      <w:proofErr w:type="spellStart"/>
      <w:r>
        <w:rPr>
          <w:sz w:val="28"/>
          <w:szCs w:val="28"/>
        </w:rPr>
        <w:t>Ашамаева</w:t>
      </w:r>
      <w:proofErr w:type="spellEnd"/>
      <w:r>
        <w:rPr>
          <w:sz w:val="28"/>
          <w:szCs w:val="28"/>
        </w:rPr>
        <w:t xml:space="preserve"> А.Б. (учитель высшей  квалификационной категории);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Учителей общественно-гуманитарного цикла – руководитель Мухамеджанова А.С (учитель высшей квалификационной категории);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Учителей эстетического цикла – руководитель Афанасьева Н.Ю. (учитель первой квалификационной категории);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Воспитателей интерната – руководитель </w:t>
      </w:r>
      <w:proofErr w:type="spellStart"/>
      <w:r>
        <w:rPr>
          <w:sz w:val="28"/>
          <w:szCs w:val="28"/>
        </w:rPr>
        <w:t>Макиенко</w:t>
      </w:r>
      <w:proofErr w:type="spellEnd"/>
      <w:r>
        <w:rPr>
          <w:sz w:val="28"/>
          <w:szCs w:val="28"/>
        </w:rPr>
        <w:t xml:space="preserve"> Е.Г.;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Классных руководителей – руководитель </w:t>
      </w:r>
      <w:proofErr w:type="spellStart"/>
      <w:r>
        <w:rPr>
          <w:sz w:val="28"/>
          <w:szCs w:val="28"/>
        </w:rPr>
        <w:t>Громак</w:t>
      </w:r>
      <w:proofErr w:type="spellEnd"/>
      <w:r>
        <w:rPr>
          <w:sz w:val="28"/>
          <w:szCs w:val="28"/>
        </w:rPr>
        <w:t xml:space="preserve"> А.С.</w:t>
      </w:r>
      <w:r w:rsidRPr="00944A15">
        <w:rPr>
          <w:sz w:val="28"/>
          <w:szCs w:val="28"/>
        </w:rPr>
        <w:t xml:space="preserve"> </w:t>
      </w:r>
      <w:r>
        <w:rPr>
          <w:sz w:val="28"/>
          <w:szCs w:val="28"/>
        </w:rPr>
        <w:t>(учитель второй квалификационной категории)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Воспитателей </w:t>
      </w:r>
      <w:proofErr w:type="spellStart"/>
      <w:r>
        <w:rPr>
          <w:sz w:val="28"/>
          <w:szCs w:val="28"/>
        </w:rPr>
        <w:t>миницентра</w:t>
      </w:r>
      <w:proofErr w:type="spellEnd"/>
      <w:r>
        <w:rPr>
          <w:sz w:val="28"/>
          <w:szCs w:val="28"/>
        </w:rPr>
        <w:t xml:space="preserve"> – Журавлева И.Ф.</w:t>
      </w:r>
    </w:p>
    <w:p w:rsidR="00B313D7" w:rsidRDefault="00B313D7" w:rsidP="00B313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самопознания- </w:t>
      </w:r>
      <w:proofErr w:type="spellStart"/>
      <w:r>
        <w:rPr>
          <w:sz w:val="28"/>
          <w:szCs w:val="28"/>
        </w:rPr>
        <w:t>Хасенова</w:t>
      </w:r>
      <w:proofErr w:type="spellEnd"/>
      <w:r>
        <w:rPr>
          <w:sz w:val="28"/>
          <w:szCs w:val="28"/>
        </w:rPr>
        <w:t xml:space="preserve"> А.У.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выбором </w:t>
      </w:r>
      <w:r w:rsidRPr="005F55DF">
        <w:rPr>
          <w:sz w:val="28"/>
          <w:szCs w:val="28"/>
        </w:rPr>
        <w:t xml:space="preserve">методической темой школы  были </w:t>
      </w:r>
      <w:r>
        <w:rPr>
          <w:sz w:val="28"/>
          <w:szCs w:val="28"/>
        </w:rPr>
        <w:t>определены</w:t>
      </w:r>
      <w:r w:rsidRPr="005F55DF">
        <w:rPr>
          <w:sz w:val="28"/>
          <w:szCs w:val="28"/>
        </w:rPr>
        <w:t xml:space="preserve"> темы школьных методических объединений</w:t>
      </w:r>
      <w:r>
        <w:rPr>
          <w:sz w:val="28"/>
          <w:szCs w:val="28"/>
        </w:rPr>
        <w:t>: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 xml:space="preserve">МО учителей начальных классов - «Обучение через развитие индивидуальности личности младшего школьника, выявление и </w:t>
      </w:r>
      <w:r w:rsidRPr="006F5A77">
        <w:rPr>
          <w:sz w:val="28"/>
          <w:szCs w:val="28"/>
        </w:rPr>
        <w:lastRenderedPageBreak/>
        <w:t>раскрытие его образовательного, творческого потенциала, формирование базовых компетенций ученика через использование продуктивных технологий и методов обучения».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>МО естественно-математического цикла – «Активизация мыслительной деятельности и развитие способностей, расширение знаний и совершенствование умений и навыков, учащихся на уроках и внеклассных мероприятиях посредством внедрения информационно-коммуникативных технологий».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>МО гуманитарного цикла – «Повышение роли ШМО в совершенствовании активных форм работы по внедрению современных образовательных технологий».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 xml:space="preserve">МО эстетического цикла – «Повышение </w:t>
      </w:r>
      <w:proofErr w:type="spellStart"/>
      <w:r w:rsidRPr="006F5A77">
        <w:rPr>
          <w:sz w:val="28"/>
          <w:szCs w:val="28"/>
        </w:rPr>
        <w:t>компетентностно-технологической</w:t>
      </w:r>
      <w:proofErr w:type="spellEnd"/>
      <w:r w:rsidRPr="006F5A77">
        <w:rPr>
          <w:sz w:val="28"/>
          <w:szCs w:val="28"/>
        </w:rPr>
        <w:t xml:space="preserve">  культуры личности ученика».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>МО воспитателей интерната – «Совершенствование и повышение эффективности воспитательной работы в группах».</w:t>
      </w:r>
    </w:p>
    <w:p w:rsidR="00B313D7" w:rsidRPr="006F5A77" w:rsidRDefault="00B313D7" w:rsidP="00B313D7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F5A77">
        <w:rPr>
          <w:sz w:val="28"/>
          <w:szCs w:val="28"/>
        </w:rPr>
        <w:t>МО классных руководителей – «</w:t>
      </w:r>
      <w:proofErr w:type="spellStart"/>
      <w:r w:rsidRPr="006F5A77">
        <w:rPr>
          <w:sz w:val="28"/>
          <w:szCs w:val="28"/>
        </w:rPr>
        <w:t>Деятельностный</w:t>
      </w:r>
      <w:proofErr w:type="spellEnd"/>
      <w:r w:rsidRPr="006F5A77">
        <w:rPr>
          <w:sz w:val="28"/>
          <w:szCs w:val="28"/>
        </w:rPr>
        <w:t xml:space="preserve"> подход в воспитании как оптимальный метод формирования самостоятельной активной, разносторонне- развитой личности».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Главной задачей</w:t>
      </w:r>
      <w:r>
        <w:rPr>
          <w:sz w:val="28"/>
          <w:szCs w:val="28"/>
        </w:rPr>
        <w:t xml:space="preserve"> работы</w:t>
      </w:r>
      <w:r w:rsidRPr="005F55DF">
        <w:rPr>
          <w:sz w:val="28"/>
          <w:szCs w:val="28"/>
        </w:rPr>
        <w:t xml:space="preserve"> методических объединений  являлось оказание помощи  учителям</w:t>
      </w:r>
      <w:r>
        <w:rPr>
          <w:sz w:val="28"/>
          <w:szCs w:val="28"/>
        </w:rPr>
        <w:t xml:space="preserve"> и воспитателям</w:t>
      </w:r>
      <w:r w:rsidRPr="005F55DF">
        <w:rPr>
          <w:sz w:val="28"/>
          <w:szCs w:val="28"/>
        </w:rPr>
        <w:t xml:space="preserve"> в совершенствовании педа</w:t>
      </w:r>
      <w:r>
        <w:rPr>
          <w:sz w:val="28"/>
          <w:szCs w:val="28"/>
        </w:rPr>
        <w:t>гогического мастерства.</w:t>
      </w:r>
      <w:r w:rsidRPr="005F55DF">
        <w:rPr>
          <w:sz w:val="28"/>
          <w:szCs w:val="28"/>
        </w:rPr>
        <w:t>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знакомство с  планом работы на учебный год;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работа с образовательными стандартами;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согласование календарно-тематических планов;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преемственность в работе начальных классов и среднего звена;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методы работы по ликвидации пробелов в знаниях учащихся;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методы работы с учащимися, имеющими повышенную мотивацию к учебно-познавательной деятельности;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формы и методы  промежуточного и итогового контроля;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отчеты учителей по темам самообразования;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новые технологии и проблемы их внедрения в практику</w:t>
      </w:r>
      <w:r>
        <w:rPr>
          <w:sz w:val="28"/>
          <w:szCs w:val="28"/>
        </w:rPr>
        <w:t>;</w:t>
      </w:r>
    </w:p>
    <w:p w:rsidR="00B313D7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итоговая аттестация учащихс</w:t>
      </w:r>
      <w:r>
        <w:rPr>
          <w:sz w:val="28"/>
          <w:szCs w:val="28"/>
        </w:rPr>
        <w:t>я;</w:t>
      </w:r>
    </w:p>
    <w:p w:rsidR="00B313D7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и оформление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педагогов;</w:t>
      </w:r>
    </w:p>
    <w:p w:rsidR="00B313D7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обобщению опыта педагогов;</w:t>
      </w:r>
    </w:p>
    <w:p w:rsidR="00B313D7" w:rsidRPr="005F55DF" w:rsidRDefault="00B313D7" w:rsidP="00B313D7">
      <w:pPr>
        <w:numPr>
          <w:ilvl w:val="0"/>
          <w:numId w:val="4"/>
        </w:numPr>
        <w:tabs>
          <w:tab w:val="clear" w:pos="720"/>
          <w:tab w:val="num" w:pos="-709"/>
        </w:tabs>
        <w:spacing w:line="276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опубликованию методических материалов педагогами школы</w:t>
      </w:r>
      <w:r w:rsidRPr="005F55DF">
        <w:rPr>
          <w:sz w:val="28"/>
          <w:szCs w:val="28"/>
        </w:rPr>
        <w:t>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5F55DF">
        <w:rPr>
          <w:sz w:val="28"/>
          <w:szCs w:val="28"/>
        </w:rPr>
        <w:t>а заседаниях методических объединений рассматривали</w:t>
      </w:r>
      <w:r>
        <w:rPr>
          <w:sz w:val="28"/>
          <w:szCs w:val="28"/>
        </w:rPr>
        <w:t>сь</w:t>
      </w:r>
      <w:r w:rsidRPr="005F55DF">
        <w:rPr>
          <w:sz w:val="28"/>
          <w:szCs w:val="28"/>
        </w:rPr>
        <w:t xml:space="preserve">  вопросы, связанные с  изучением  и применением новых технологий, большое </w:t>
      </w:r>
      <w:r w:rsidRPr="005F55DF">
        <w:rPr>
          <w:sz w:val="28"/>
          <w:szCs w:val="28"/>
        </w:rPr>
        <w:lastRenderedPageBreak/>
        <w:t>внимание уделяли вопросам сохр</w:t>
      </w:r>
      <w:r>
        <w:rPr>
          <w:sz w:val="28"/>
          <w:szCs w:val="28"/>
        </w:rPr>
        <w:t xml:space="preserve">анения здоровья учащихся, согласовывали </w:t>
      </w:r>
      <w:r w:rsidRPr="005F55DF">
        <w:rPr>
          <w:sz w:val="28"/>
          <w:szCs w:val="28"/>
        </w:rPr>
        <w:t xml:space="preserve"> экзаменационные и другие учебно-методические материалы.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методической темы школы п</w:t>
      </w:r>
      <w:r w:rsidRPr="00471A4D">
        <w:rPr>
          <w:sz w:val="28"/>
          <w:szCs w:val="28"/>
        </w:rPr>
        <w:t>едагогами всех ШМО в течение 20</w:t>
      </w:r>
      <w:r>
        <w:rPr>
          <w:sz w:val="28"/>
          <w:szCs w:val="28"/>
        </w:rPr>
        <w:t>16</w:t>
      </w:r>
      <w:r w:rsidRPr="00471A4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71A4D">
        <w:rPr>
          <w:sz w:val="28"/>
          <w:szCs w:val="28"/>
        </w:rPr>
        <w:t xml:space="preserve"> учебного года активно использовались интерактивные формы и методы обучения и воспитания. Большое внимание  учителей и администрацией школы уделялось внедрению в учебный процесс  информационных тех</w:t>
      </w:r>
      <w:r>
        <w:rPr>
          <w:sz w:val="28"/>
          <w:szCs w:val="28"/>
        </w:rPr>
        <w:t xml:space="preserve">нологий. </w:t>
      </w:r>
      <w:r w:rsidRPr="00471A4D">
        <w:rPr>
          <w:sz w:val="28"/>
          <w:szCs w:val="28"/>
        </w:rPr>
        <w:t xml:space="preserve"> Наши педагоги создавали свои цифровые образователь</w:t>
      </w:r>
      <w:r>
        <w:rPr>
          <w:sz w:val="28"/>
          <w:szCs w:val="28"/>
        </w:rPr>
        <w:t xml:space="preserve">ные ресурсы, продолжали создавать тематические презентации к урокам. </w:t>
      </w:r>
      <w:r w:rsidRPr="00471A4D">
        <w:rPr>
          <w:sz w:val="28"/>
          <w:szCs w:val="28"/>
        </w:rPr>
        <w:t>Особенно надо отмети</w:t>
      </w:r>
      <w:r w:rsidR="005E0ED4">
        <w:rPr>
          <w:sz w:val="28"/>
          <w:szCs w:val="28"/>
        </w:rPr>
        <w:t>ть работу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Ашамаевой</w:t>
      </w:r>
      <w:proofErr w:type="spellEnd"/>
      <w:r>
        <w:rPr>
          <w:sz w:val="28"/>
          <w:szCs w:val="28"/>
        </w:rPr>
        <w:t xml:space="preserve"> А.Б., </w:t>
      </w:r>
      <w:r w:rsidR="005E0ED4">
        <w:rPr>
          <w:sz w:val="28"/>
          <w:szCs w:val="28"/>
        </w:rPr>
        <w:t>Орешиной И.Д.,  Полозовой С.А., Омаровой А.Н.</w:t>
      </w:r>
      <w:r>
        <w:rPr>
          <w:sz w:val="28"/>
          <w:szCs w:val="28"/>
        </w:rPr>
        <w:t xml:space="preserve"> </w:t>
      </w:r>
      <w:r w:rsidRPr="00471A4D">
        <w:rPr>
          <w:sz w:val="28"/>
          <w:szCs w:val="28"/>
        </w:rPr>
        <w:t xml:space="preserve"> по использова</w:t>
      </w:r>
      <w:r>
        <w:rPr>
          <w:sz w:val="28"/>
          <w:szCs w:val="28"/>
        </w:rPr>
        <w:t>нию информационных коммуникативных технологий. Они</w:t>
      </w:r>
      <w:r w:rsidRPr="00471A4D">
        <w:rPr>
          <w:sz w:val="28"/>
          <w:szCs w:val="28"/>
        </w:rPr>
        <w:t xml:space="preserve"> создавал</w:t>
      </w:r>
      <w:r>
        <w:rPr>
          <w:sz w:val="28"/>
          <w:szCs w:val="28"/>
        </w:rPr>
        <w:t>и</w:t>
      </w:r>
      <w:r w:rsidRPr="00471A4D">
        <w:rPr>
          <w:sz w:val="28"/>
          <w:szCs w:val="28"/>
        </w:rPr>
        <w:t xml:space="preserve"> презентации, фильмы, тесты</w:t>
      </w:r>
      <w:r>
        <w:rPr>
          <w:sz w:val="28"/>
          <w:szCs w:val="28"/>
        </w:rPr>
        <w:t xml:space="preserve"> </w:t>
      </w:r>
      <w:r w:rsidRPr="00471A4D">
        <w:rPr>
          <w:sz w:val="28"/>
          <w:szCs w:val="28"/>
        </w:rPr>
        <w:t>к урокам</w:t>
      </w:r>
      <w:r>
        <w:rPr>
          <w:sz w:val="28"/>
          <w:szCs w:val="28"/>
        </w:rPr>
        <w:t xml:space="preserve"> и воспитательным мероприятиям.</w:t>
      </w:r>
      <w:r w:rsidRPr="00471A4D">
        <w:rPr>
          <w:sz w:val="28"/>
          <w:szCs w:val="28"/>
        </w:rPr>
        <w:t xml:space="preserve"> 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Выводы:</w:t>
      </w:r>
    </w:p>
    <w:p w:rsidR="00B313D7" w:rsidRPr="005E0ED4" w:rsidRDefault="00B313D7" w:rsidP="005E0E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55DF">
        <w:rPr>
          <w:sz w:val="28"/>
          <w:szCs w:val="28"/>
        </w:rPr>
        <w:t>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</w:t>
      </w:r>
      <w:r>
        <w:rPr>
          <w:sz w:val="28"/>
          <w:szCs w:val="28"/>
        </w:rPr>
        <w:t xml:space="preserve"> задачам, стоящим перед школой;</w:t>
      </w:r>
    </w:p>
    <w:p w:rsidR="00B313D7" w:rsidRDefault="00B313D7" w:rsidP="00B313D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 выступления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методсоветах</w:t>
      </w:r>
      <w:proofErr w:type="spellEnd"/>
      <w:r>
        <w:rPr>
          <w:sz w:val="28"/>
          <w:szCs w:val="28"/>
        </w:rPr>
        <w:t xml:space="preserve"> и ШМО </w:t>
      </w:r>
      <w:r w:rsidRPr="005F55DF">
        <w:rPr>
          <w:sz w:val="28"/>
          <w:szCs w:val="28"/>
        </w:rPr>
        <w:t xml:space="preserve"> и выводы основывались на  анализе, практ</w:t>
      </w:r>
      <w:r>
        <w:rPr>
          <w:sz w:val="28"/>
          <w:szCs w:val="28"/>
        </w:rPr>
        <w:t>ических результатах, позволяющие</w:t>
      </w:r>
      <w:r w:rsidRPr="005F55DF">
        <w:rPr>
          <w:sz w:val="28"/>
          <w:szCs w:val="28"/>
        </w:rPr>
        <w:t xml:space="preserve"> сделать с</w:t>
      </w:r>
      <w:r>
        <w:rPr>
          <w:sz w:val="28"/>
          <w:szCs w:val="28"/>
        </w:rPr>
        <w:t>ерьезные методические обобщения;</w:t>
      </w:r>
    </w:p>
    <w:p w:rsidR="00B313D7" w:rsidRDefault="00B313D7" w:rsidP="00B313D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F55DF">
        <w:rPr>
          <w:sz w:val="28"/>
          <w:szCs w:val="28"/>
        </w:rPr>
        <w:t>роводилась работа по овладению учителями современными мето</w:t>
      </w:r>
      <w:r>
        <w:rPr>
          <w:sz w:val="28"/>
          <w:szCs w:val="28"/>
        </w:rPr>
        <w:t>диками и технологиями обучения;</w:t>
      </w:r>
    </w:p>
    <w:p w:rsidR="00B313D7" w:rsidRPr="00187191" w:rsidRDefault="00B313D7" w:rsidP="00B313D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55DF">
        <w:rPr>
          <w:sz w:val="28"/>
          <w:szCs w:val="28"/>
        </w:rPr>
        <w:t>делялось внимание формированию у  учащихся навыков исследовательской деятельности;</w:t>
      </w:r>
      <w:r>
        <w:rPr>
          <w:sz w:val="28"/>
          <w:szCs w:val="28"/>
        </w:rPr>
        <w:t xml:space="preserve"> </w:t>
      </w:r>
      <w:r w:rsidRPr="00187191">
        <w:rPr>
          <w:sz w:val="28"/>
          <w:szCs w:val="28"/>
        </w:rPr>
        <w:t xml:space="preserve">сохранению и поддержанию </w:t>
      </w:r>
      <w:proofErr w:type="spellStart"/>
      <w:r w:rsidRPr="00187191">
        <w:rPr>
          <w:sz w:val="28"/>
          <w:szCs w:val="28"/>
        </w:rPr>
        <w:t>здоровьесберегающей</w:t>
      </w:r>
      <w:proofErr w:type="spellEnd"/>
      <w:r w:rsidRPr="00187191">
        <w:rPr>
          <w:sz w:val="28"/>
          <w:szCs w:val="28"/>
        </w:rPr>
        <w:t xml:space="preserve"> образовательной среды.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5DF">
        <w:rPr>
          <w:sz w:val="28"/>
          <w:szCs w:val="28"/>
        </w:rPr>
        <w:t xml:space="preserve">Но в работе методических объединений недостаточное внимание уделялось навыкам самоанализа у учителей и самоконтроля у учащихся. Плохо организовано </w:t>
      </w:r>
      <w:proofErr w:type="spellStart"/>
      <w:r w:rsidRPr="005F55DF">
        <w:rPr>
          <w:sz w:val="28"/>
          <w:szCs w:val="28"/>
        </w:rPr>
        <w:t>взаимопосещение</w:t>
      </w:r>
      <w:proofErr w:type="spellEnd"/>
      <w:r w:rsidRPr="005F55DF">
        <w:rPr>
          <w:sz w:val="28"/>
          <w:szCs w:val="28"/>
        </w:rPr>
        <w:t xml:space="preserve"> уроков  своих коллег.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Рекомендации:</w:t>
      </w:r>
    </w:p>
    <w:p w:rsidR="00B313D7" w:rsidRPr="005F55DF" w:rsidRDefault="00B313D7" w:rsidP="00B313D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Разнообразить формы проведения заседаний  МО (круглый стол, творческий отчет, деловые игры, семинары-практикумы).</w:t>
      </w:r>
    </w:p>
    <w:p w:rsidR="00B313D7" w:rsidRDefault="00B313D7" w:rsidP="00B313D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Руководителям МО усилить контр</w:t>
      </w:r>
      <w:r>
        <w:rPr>
          <w:sz w:val="28"/>
          <w:szCs w:val="28"/>
        </w:rPr>
        <w:t xml:space="preserve">оль за </w:t>
      </w:r>
      <w:proofErr w:type="spellStart"/>
      <w:r>
        <w:rPr>
          <w:sz w:val="28"/>
          <w:szCs w:val="28"/>
        </w:rPr>
        <w:t>взаимопосещением</w:t>
      </w:r>
      <w:proofErr w:type="spellEnd"/>
      <w:r>
        <w:rPr>
          <w:sz w:val="28"/>
          <w:szCs w:val="28"/>
        </w:rPr>
        <w:t xml:space="preserve"> учителями уроков коллег</w:t>
      </w:r>
      <w:r w:rsidRPr="005F55DF">
        <w:rPr>
          <w:sz w:val="28"/>
          <w:szCs w:val="28"/>
        </w:rPr>
        <w:t>.</w:t>
      </w:r>
    </w:p>
    <w:p w:rsidR="00B313D7" w:rsidRPr="005F55DF" w:rsidRDefault="00B313D7" w:rsidP="00B313D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МО усилить работу по обновлению содержания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педагогов.</w:t>
      </w:r>
    </w:p>
    <w:p w:rsidR="00B313D7" w:rsidRPr="00FC761F" w:rsidRDefault="00B313D7" w:rsidP="00B313D7">
      <w:pPr>
        <w:spacing w:before="100" w:beforeAutospacing="1" w:line="276" w:lineRule="auto"/>
        <w:ind w:firstLine="567"/>
        <w:rPr>
          <w:b/>
          <w:sz w:val="28"/>
          <w:szCs w:val="28"/>
          <w:u w:val="single"/>
        </w:rPr>
      </w:pPr>
      <w:r w:rsidRPr="00FC761F">
        <w:rPr>
          <w:b/>
          <w:sz w:val="28"/>
          <w:szCs w:val="28"/>
          <w:u w:val="single"/>
        </w:rPr>
        <w:t>Работа по выявлению и обобщению  педагогического опыта.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F55DF">
        <w:rPr>
          <w:sz w:val="28"/>
          <w:szCs w:val="28"/>
        </w:rPr>
        <w:t>В этом учебном году улучшилась работа  по  обобщению передового педагогического опыта учителей. 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методических советах</w:t>
      </w:r>
      <w:r w:rsidRPr="005F55DF">
        <w:rPr>
          <w:sz w:val="28"/>
          <w:szCs w:val="28"/>
        </w:rPr>
        <w:t>,</w:t>
      </w:r>
      <w:r>
        <w:rPr>
          <w:sz w:val="28"/>
          <w:szCs w:val="28"/>
        </w:rPr>
        <w:t xml:space="preserve"> заседаниях</w:t>
      </w:r>
      <w:r w:rsidRPr="005F55DF">
        <w:rPr>
          <w:sz w:val="28"/>
          <w:szCs w:val="28"/>
        </w:rPr>
        <w:t>  МО   учителя делились с коллегами своими</w:t>
      </w:r>
      <w:r>
        <w:rPr>
          <w:sz w:val="28"/>
          <w:szCs w:val="28"/>
        </w:rPr>
        <w:t xml:space="preserve"> педагогическими</w:t>
      </w:r>
      <w:r w:rsidRPr="005F55DF">
        <w:rPr>
          <w:sz w:val="28"/>
          <w:szCs w:val="28"/>
        </w:rPr>
        <w:t xml:space="preserve"> находками, уделяя особое внимание проблеме, над которой работали (</w:t>
      </w:r>
      <w:r>
        <w:rPr>
          <w:sz w:val="28"/>
          <w:szCs w:val="28"/>
        </w:rPr>
        <w:t xml:space="preserve">по </w:t>
      </w:r>
      <w:r w:rsidRPr="005F55DF">
        <w:rPr>
          <w:sz w:val="28"/>
          <w:szCs w:val="28"/>
        </w:rPr>
        <w:t>теме самообразования</w:t>
      </w:r>
      <w:r>
        <w:rPr>
          <w:sz w:val="28"/>
          <w:szCs w:val="28"/>
        </w:rPr>
        <w:t xml:space="preserve"> и методической теме педагога</w:t>
      </w:r>
      <w:r w:rsidRPr="005F55DF">
        <w:rPr>
          <w:sz w:val="28"/>
          <w:szCs w:val="28"/>
        </w:rPr>
        <w:t>), проводили самоанализ своей</w:t>
      </w:r>
      <w:r w:rsidR="005E0ED4">
        <w:rPr>
          <w:sz w:val="28"/>
          <w:szCs w:val="28"/>
        </w:rPr>
        <w:t xml:space="preserve"> деятельности.</w:t>
      </w:r>
    </w:p>
    <w:p w:rsidR="00B313D7" w:rsidRPr="00C070E1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313D7" w:rsidRPr="005F55DF" w:rsidRDefault="00B313D7" w:rsidP="00B313D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Рекомендации:</w:t>
      </w:r>
    </w:p>
    <w:p w:rsidR="00B313D7" w:rsidRDefault="00B313D7" w:rsidP="00B313D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Продолжать выявлять, обобщать и распространять опыт творчески работающих учителей</w:t>
      </w:r>
      <w:r>
        <w:rPr>
          <w:sz w:val="28"/>
          <w:szCs w:val="28"/>
        </w:rPr>
        <w:t xml:space="preserve"> и воспитателей</w:t>
      </w:r>
      <w:r w:rsidRPr="005F55DF">
        <w:rPr>
          <w:sz w:val="28"/>
          <w:szCs w:val="28"/>
        </w:rPr>
        <w:t>.</w:t>
      </w:r>
    </w:p>
    <w:p w:rsidR="00B313D7" w:rsidRDefault="00B313D7" w:rsidP="00B313D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С целью повышения мастерства, всестороннего анализа деятельности </w:t>
      </w:r>
      <w:r>
        <w:rPr>
          <w:sz w:val="28"/>
          <w:szCs w:val="28"/>
        </w:rPr>
        <w:t>воспитателей</w:t>
      </w:r>
      <w:r w:rsidRPr="005F55DF">
        <w:rPr>
          <w:sz w:val="28"/>
          <w:szCs w:val="28"/>
        </w:rPr>
        <w:t xml:space="preserve"> в следующем  учебном году </w:t>
      </w:r>
      <w:r>
        <w:rPr>
          <w:sz w:val="28"/>
          <w:szCs w:val="28"/>
        </w:rPr>
        <w:t>возобновить</w:t>
      </w:r>
      <w:r w:rsidRPr="005F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профессиональный </w:t>
      </w:r>
      <w:r w:rsidRPr="005F55DF">
        <w:rPr>
          <w:sz w:val="28"/>
          <w:szCs w:val="28"/>
        </w:rPr>
        <w:t>конкурс «</w:t>
      </w:r>
      <w:r>
        <w:rPr>
          <w:sz w:val="28"/>
          <w:szCs w:val="28"/>
        </w:rPr>
        <w:t>Воспитатель года</w:t>
      </w:r>
      <w:r w:rsidRPr="005F55DF">
        <w:rPr>
          <w:sz w:val="28"/>
          <w:szCs w:val="28"/>
        </w:rPr>
        <w:t>».</w:t>
      </w:r>
    </w:p>
    <w:p w:rsidR="00B313D7" w:rsidRPr="00150B07" w:rsidRDefault="00B313D7" w:rsidP="00B313D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и воспитателям </w:t>
      </w:r>
      <w:r w:rsidRPr="005F55DF">
        <w:rPr>
          <w:sz w:val="28"/>
          <w:szCs w:val="28"/>
        </w:rPr>
        <w:t>активизировать работу по отражению своих</w:t>
      </w:r>
      <w:r>
        <w:rPr>
          <w:sz w:val="28"/>
          <w:szCs w:val="28"/>
        </w:rPr>
        <w:t xml:space="preserve"> педагогических</w:t>
      </w:r>
      <w:r w:rsidRPr="005F55DF">
        <w:rPr>
          <w:sz w:val="28"/>
          <w:szCs w:val="28"/>
        </w:rPr>
        <w:t xml:space="preserve"> находок в СМИ</w:t>
      </w:r>
      <w:r>
        <w:rPr>
          <w:sz w:val="28"/>
          <w:szCs w:val="28"/>
        </w:rPr>
        <w:t>, а так же на сайтах педагогических журналов в сетях Интернета.</w:t>
      </w:r>
    </w:p>
    <w:p w:rsidR="00B313D7" w:rsidRPr="003F1308" w:rsidRDefault="00B313D7" w:rsidP="00B313D7">
      <w:pPr>
        <w:spacing w:before="100" w:beforeAutospacing="1" w:line="276" w:lineRule="auto"/>
        <w:ind w:left="360"/>
        <w:jc w:val="both"/>
        <w:rPr>
          <w:b/>
          <w:sz w:val="28"/>
          <w:szCs w:val="28"/>
          <w:u w:val="single"/>
        </w:rPr>
      </w:pPr>
      <w:r w:rsidRPr="003F1308">
        <w:rPr>
          <w:b/>
          <w:bCs/>
          <w:sz w:val="28"/>
          <w:szCs w:val="28"/>
          <w:u w:val="single"/>
        </w:rPr>
        <w:t>Посещение уроков, воспитательных мероприятий администрацией школы</w:t>
      </w:r>
      <w:r w:rsidRPr="003F1308">
        <w:rPr>
          <w:b/>
          <w:sz w:val="28"/>
          <w:szCs w:val="28"/>
          <w:u w:val="single"/>
        </w:rPr>
        <w:t>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5647">
        <w:rPr>
          <w:sz w:val="28"/>
          <w:szCs w:val="28"/>
        </w:rPr>
        <w:t xml:space="preserve">Особое внимание в работе методических объединений и администрации школы уделялось вопросам  совершенствования форм и методов организации урока. </w:t>
      </w:r>
      <w:r>
        <w:rPr>
          <w:sz w:val="28"/>
          <w:szCs w:val="28"/>
        </w:rPr>
        <w:t xml:space="preserve">Согласно плану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за истёкший учебный год в рамках классно-обобщающего, персонального и тематического контроля администрацией школы – интерната были посещены уроки, внеклассные мероприятия и часы самоподготовки.</w:t>
      </w:r>
    </w:p>
    <w:p w:rsidR="00B313D7" w:rsidRPr="000F5489" w:rsidRDefault="00B313D7" w:rsidP="00B313D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0F5489">
        <w:rPr>
          <w:bCs/>
          <w:i/>
          <w:sz w:val="28"/>
          <w:szCs w:val="28"/>
        </w:rPr>
        <w:t>Основные  цели посещения и контроля уроков:</w:t>
      </w:r>
    </w:p>
    <w:p w:rsidR="00B313D7" w:rsidRPr="005F55DF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Владение программным материалом и методикой обучения различных категорий учащихся</w:t>
      </w:r>
      <w:r>
        <w:rPr>
          <w:sz w:val="28"/>
          <w:szCs w:val="28"/>
        </w:rPr>
        <w:t xml:space="preserve"> и воспитанников </w:t>
      </w:r>
      <w:proofErr w:type="spellStart"/>
      <w:r>
        <w:rPr>
          <w:sz w:val="28"/>
          <w:szCs w:val="28"/>
        </w:rPr>
        <w:t>предшкольных</w:t>
      </w:r>
      <w:proofErr w:type="spellEnd"/>
      <w:r>
        <w:rPr>
          <w:sz w:val="28"/>
          <w:szCs w:val="28"/>
        </w:rPr>
        <w:t xml:space="preserve"> классов</w:t>
      </w:r>
      <w:r w:rsidRPr="005F55DF">
        <w:rPr>
          <w:sz w:val="28"/>
          <w:szCs w:val="28"/>
        </w:rPr>
        <w:t>.</w:t>
      </w:r>
    </w:p>
    <w:p w:rsidR="00B313D7" w:rsidRPr="005F55DF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Классно-обобщающий контроль.</w:t>
      </w:r>
    </w:p>
    <w:p w:rsidR="00B313D7" w:rsidRPr="005F55DF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Преемственность.</w:t>
      </w:r>
    </w:p>
    <w:p w:rsidR="00B313D7" w:rsidRPr="005F55DF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Аттестация педагогических работников.</w:t>
      </w:r>
    </w:p>
    <w:p w:rsidR="00B313D7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Использование новых технологий (личностно-ориентированное обучение, </w:t>
      </w:r>
      <w:proofErr w:type="spellStart"/>
      <w:r w:rsidRPr="005F55DF">
        <w:rPr>
          <w:sz w:val="28"/>
          <w:szCs w:val="28"/>
        </w:rPr>
        <w:t>здоровьесберегающие</w:t>
      </w:r>
      <w:proofErr w:type="spellEnd"/>
      <w:r w:rsidRPr="005F55DF">
        <w:rPr>
          <w:sz w:val="28"/>
          <w:szCs w:val="28"/>
        </w:rPr>
        <w:t xml:space="preserve"> технологии,  информационные технологии,  групповые и коллективные технологии и др.).</w:t>
      </w:r>
    </w:p>
    <w:p w:rsidR="00B313D7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10ED">
        <w:rPr>
          <w:sz w:val="28"/>
          <w:szCs w:val="28"/>
        </w:rPr>
        <w:t>Подготовка к итоговой аттестации учащихся.</w:t>
      </w:r>
    </w:p>
    <w:p w:rsidR="00B313D7" w:rsidRDefault="00B313D7" w:rsidP="00B313D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методического мастерства молодых и вновь прибывших учителей и воспитателей.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все уроки построены методически правильно, уроки интересные и разнообразные. </w:t>
      </w:r>
      <w:r w:rsidRPr="005F55DF">
        <w:rPr>
          <w:sz w:val="28"/>
          <w:szCs w:val="28"/>
        </w:rPr>
        <w:t>Большое внимание в течение всего учебного года уделялось сохранению здоровья учащихся</w:t>
      </w:r>
      <w:r>
        <w:rPr>
          <w:sz w:val="28"/>
          <w:szCs w:val="28"/>
        </w:rPr>
        <w:t xml:space="preserve"> и применению </w:t>
      </w:r>
      <w:proofErr w:type="spellStart"/>
      <w:r>
        <w:rPr>
          <w:sz w:val="28"/>
          <w:szCs w:val="28"/>
        </w:rPr>
        <w:t>информационно-комуникативных</w:t>
      </w:r>
      <w:proofErr w:type="spellEnd"/>
      <w:r>
        <w:rPr>
          <w:sz w:val="28"/>
          <w:szCs w:val="28"/>
        </w:rPr>
        <w:t xml:space="preserve"> технологий</w:t>
      </w:r>
      <w:r w:rsidRPr="005F55DF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Педагоги школы  с</w:t>
      </w:r>
      <w:r w:rsidRPr="005F55DF">
        <w:rPr>
          <w:sz w:val="28"/>
          <w:szCs w:val="28"/>
        </w:rPr>
        <w:t>оздавали благоприятный психологический климат в учебном процессе, применяли личностно-значимые способы</w:t>
      </w:r>
      <w:r>
        <w:rPr>
          <w:sz w:val="28"/>
          <w:szCs w:val="28"/>
        </w:rPr>
        <w:t xml:space="preserve"> учебной работы </w:t>
      </w:r>
      <w:r w:rsidRPr="005F55DF">
        <w:rPr>
          <w:sz w:val="28"/>
          <w:szCs w:val="28"/>
        </w:rPr>
        <w:t xml:space="preserve"> – это методы, которые позволяли раскрепощать ребенка, повысить уровень его познавательной а</w:t>
      </w:r>
      <w:r>
        <w:rPr>
          <w:sz w:val="28"/>
          <w:szCs w:val="28"/>
        </w:rPr>
        <w:t xml:space="preserve">ктивности, учебной мотивации, </w:t>
      </w:r>
      <w:r w:rsidRPr="005F55DF">
        <w:rPr>
          <w:sz w:val="28"/>
          <w:szCs w:val="28"/>
        </w:rPr>
        <w:t>позволили снизить тревожность и психическое напряжение учащихся.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</w:t>
      </w:r>
      <w:r>
        <w:rPr>
          <w:sz w:val="28"/>
          <w:szCs w:val="28"/>
        </w:rPr>
        <w:t xml:space="preserve">е традиционные мероприятия, как </w:t>
      </w:r>
      <w:r w:rsidRPr="005F55DF">
        <w:rPr>
          <w:sz w:val="28"/>
          <w:szCs w:val="28"/>
        </w:rPr>
        <w:t>предметные недели</w:t>
      </w:r>
      <w:r>
        <w:rPr>
          <w:sz w:val="28"/>
          <w:szCs w:val="28"/>
        </w:rPr>
        <w:t xml:space="preserve">, </w:t>
      </w:r>
      <w:r w:rsidRPr="00EC1451">
        <w:rPr>
          <w:sz w:val="28"/>
          <w:szCs w:val="28"/>
        </w:rPr>
        <w:t>которые позволяют как учащимся, так и учителям дополнительно раскрыть свой творческий потенциал.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В программу этих мероприятий в</w:t>
      </w:r>
      <w:r>
        <w:rPr>
          <w:sz w:val="28"/>
          <w:szCs w:val="28"/>
        </w:rPr>
        <w:t>ходят</w:t>
      </w:r>
      <w:r w:rsidRPr="005F55DF">
        <w:rPr>
          <w:sz w:val="28"/>
          <w:szCs w:val="28"/>
        </w:rPr>
        <w:t xml:space="preserve">: предметные олимпиады, конкурсы, выставки </w:t>
      </w:r>
      <w:r>
        <w:rPr>
          <w:sz w:val="28"/>
          <w:szCs w:val="28"/>
        </w:rPr>
        <w:t>творческих работ учащихся (поделки, стенгазеты)</w:t>
      </w:r>
      <w:r w:rsidRPr="005F55DF">
        <w:rPr>
          <w:sz w:val="28"/>
          <w:szCs w:val="28"/>
        </w:rPr>
        <w:t>. В течение 20</w:t>
      </w:r>
      <w:r w:rsidR="005E0ED4">
        <w:rPr>
          <w:sz w:val="28"/>
          <w:szCs w:val="28"/>
        </w:rPr>
        <w:t>16</w:t>
      </w:r>
      <w:r w:rsidRPr="005F55DF">
        <w:rPr>
          <w:sz w:val="28"/>
          <w:szCs w:val="28"/>
        </w:rPr>
        <w:t>-20</w:t>
      </w:r>
      <w:r w:rsidR="005E0ED4">
        <w:rPr>
          <w:sz w:val="28"/>
          <w:szCs w:val="28"/>
        </w:rPr>
        <w:t>17</w:t>
      </w:r>
      <w:r w:rsidRPr="005F55DF">
        <w:rPr>
          <w:sz w:val="28"/>
          <w:szCs w:val="28"/>
        </w:rPr>
        <w:t xml:space="preserve"> учебного года  запланировано </w:t>
      </w:r>
      <w:r>
        <w:rPr>
          <w:sz w:val="28"/>
          <w:szCs w:val="28"/>
        </w:rPr>
        <w:t>и проведено 12</w:t>
      </w:r>
      <w:r w:rsidRPr="005F55DF">
        <w:rPr>
          <w:sz w:val="28"/>
          <w:szCs w:val="28"/>
        </w:rPr>
        <w:t xml:space="preserve"> предметных </w:t>
      </w:r>
      <w:r>
        <w:rPr>
          <w:sz w:val="28"/>
          <w:szCs w:val="28"/>
        </w:rPr>
        <w:t xml:space="preserve">недель.  </w:t>
      </w:r>
      <w:r w:rsidRPr="00B97408">
        <w:rPr>
          <w:sz w:val="28"/>
          <w:szCs w:val="28"/>
        </w:rPr>
        <w:t xml:space="preserve"> Опы</w:t>
      </w:r>
      <w:r>
        <w:rPr>
          <w:sz w:val="28"/>
          <w:szCs w:val="28"/>
        </w:rPr>
        <w:t xml:space="preserve">т проведения предметных недель </w:t>
      </w:r>
      <w:r w:rsidRPr="00B97408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накопительных </w:t>
      </w:r>
      <w:r w:rsidRPr="00B97408">
        <w:rPr>
          <w:sz w:val="28"/>
          <w:szCs w:val="28"/>
        </w:rPr>
        <w:t>папках</w:t>
      </w:r>
      <w:r>
        <w:rPr>
          <w:sz w:val="28"/>
          <w:szCs w:val="28"/>
        </w:rPr>
        <w:t xml:space="preserve"> МО. </w:t>
      </w:r>
      <w:r w:rsidRPr="00B97408">
        <w:rPr>
          <w:sz w:val="28"/>
          <w:szCs w:val="28"/>
        </w:rPr>
        <w:t>При проведении предметных</w:t>
      </w:r>
      <w:r w:rsidRPr="005F55DF">
        <w:rPr>
          <w:sz w:val="28"/>
          <w:szCs w:val="28"/>
        </w:rPr>
        <w:t xml:space="preserve"> недель использовались разнообразные формы работы с учащимися: олимпиады, творческие конкурсы сочинений, сказок, поделок,  кроссвордов, ребусов; игры – </w:t>
      </w:r>
      <w:proofErr w:type="spellStart"/>
      <w:r w:rsidRPr="005F55DF">
        <w:rPr>
          <w:sz w:val="28"/>
          <w:szCs w:val="28"/>
        </w:rPr>
        <w:t>КВНы</w:t>
      </w:r>
      <w:proofErr w:type="spellEnd"/>
      <w:r w:rsidRPr="005F55DF">
        <w:rPr>
          <w:sz w:val="28"/>
          <w:szCs w:val="28"/>
        </w:rPr>
        <w:t>, викторины, выставки, открытые уроки</w:t>
      </w:r>
      <w:r>
        <w:rPr>
          <w:sz w:val="28"/>
          <w:szCs w:val="28"/>
        </w:rPr>
        <w:t xml:space="preserve"> и внеклассные мероприятия</w:t>
      </w:r>
      <w:r w:rsidRPr="005F55DF">
        <w:rPr>
          <w:sz w:val="28"/>
          <w:szCs w:val="28"/>
        </w:rPr>
        <w:t>.</w:t>
      </w:r>
    </w:p>
    <w:p w:rsidR="00B313D7" w:rsidRPr="002338A9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2338A9">
        <w:rPr>
          <w:i/>
          <w:sz w:val="28"/>
          <w:szCs w:val="28"/>
        </w:rPr>
        <w:t xml:space="preserve">По результатам наблюдений  за деятельностью </w:t>
      </w:r>
      <w:r>
        <w:rPr>
          <w:i/>
          <w:sz w:val="28"/>
          <w:szCs w:val="28"/>
        </w:rPr>
        <w:t>педагогов</w:t>
      </w:r>
      <w:r w:rsidRPr="002338A9">
        <w:rPr>
          <w:i/>
          <w:sz w:val="28"/>
          <w:szCs w:val="28"/>
        </w:rPr>
        <w:t xml:space="preserve"> и учащихся на уроках выявлены следующие недочеты:  </w:t>
      </w:r>
    </w:p>
    <w:p w:rsidR="00B313D7" w:rsidRPr="005F55DF" w:rsidRDefault="00B313D7" w:rsidP="00B313D7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отбор содержания, форм и методов обучения,</w:t>
      </w:r>
      <w:r>
        <w:rPr>
          <w:sz w:val="28"/>
          <w:szCs w:val="28"/>
        </w:rPr>
        <w:t xml:space="preserve"> рассчитаны на среднего ученика, </w:t>
      </w:r>
      <w:r w:rsidRPr="005F55DF">
        <w:rPr>
          <w:sz w:val="28"/>
          <w:szCs w:val="28"/>
        </w:rPr>
        <w:t>не планируется учителями урок на учащихся с высоким и низким уровнем мотивации;</w:t>
      </w:r>
    </w:p>
    <w:p w:rsidR="00B313D7" w:rsidRPr="005F55DF" w:rsidRDefault="00B313D7" w:rsidP="00B313D7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не даётся домашнее задание дифференцированно с учётом индивидуальных особенностей учащихся;</w:t>
      </w:r>
    </w:p>
    <w:p w:rsidR="00B313D7" w:rsidRPr="002609A8" w:rsidRDefault="00B313D7" w:rsidP="00B313D7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</w:t>
      </w:r>
      <w:r>
        <w:rPr>
          <w:sz w:val="28"/>
          <w:szCs w:val="28"/>
        </w:rPr>
        <w:t>ий.</w:t>
      </w:r>
    </w:p>
    <w:p w:rsidR="00B313D7" w:rsidRPr="002338A9" w:rsidRDefault="00B313D7" w:rsidP="00B313D7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2338A9">
        <w:rPr>
          <w:i/>
          <w:iCs/>
          <w:sz w:val="28"/>
          <w:szCs w:val="28"/>
        </w:rPr>
        <w:t>Среди причин, мешающих работе, педагоги выделили следующие:</w:t>
      </w:r>
    </w:p>
    <w:p w:rsidR="00B313D7" w:rsidRPr="002609A8" w:rsidRDefault="00B313D7" w:rsidP="00B313D7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недостаток  времени на творчество;</w:t>
      </w:r>
    </w:p>
    <w:p w:rsidR="00B313D7" w:rsidRPr="005F55DF" w:rsidRDefault="00B313D7" w:rsidP="00B313D7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деятельность  всех учащихся в меру их способностей  и подготовленности</w:t>
      </w:r>
      <w:r>
        <w:rPr>
          <w:sz w:val="28"/>
          <w:szCs w:val="28"/>
        </w:rPr>
        <w:t>.</w:t>
      </w:r>
    </w:p>
    <w:p w:rsidR="00B313D7" w:rsidRPr="004502E8" w:rsidRDefault="00B313D7" w:rsidP="00B313D7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502E8">
        <w:rPr>
          <w:i/>
          <w:iCs/>
          <w:sz w:val="28"/>
          <w:szCs w:val="28"/>
        </w:rPr>
        <w:lastRenderedPageBreak/>
        <w:t xml:space="preserve"> Причины этих трудностей:</w:t>
      </w:r>
    </w:p>
    <w:p w:rsidR="00B313D7" w:rsidRPr="005F55DF" w:rsidRDefault="00B313D7" w:rsidP="00B313D7">
      <w:pPr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учителя–предметники не могут полностью избавиться от объяснительно-иллюстративного типа обучения;</w:t>
      </w:r>
    </w:p>
    <w:p w:rsidR="00B313D7" w:rsidRPr="004700DB" w:rsidRDefault="00B313D7" w:rsidP="00B313D7">
      <w:pPr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 w:rsidRPr="004700DB">
        <w:rPr>
          <w:sz w:val="28"/>
          <w:szCs w:val="28"/>
        </w:rPr>
        <w:t>изложение учебного материала в учебниках (даже в новых) остаётся чаще всего информативным,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</w:t>
      </w:r>
    </w:p>
    <w:p w:rsidR="00B313D7" w:rsidRDefault="00B313D7" w:rsidP="00B313D7">
      <w:pPr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 w:rsidRPr="004700DB">
        <w:rPr>
          <w:sz w:val="28"/>
          <w:szCs w:val="28"/>
        </w:rPr>
        <w:t>нет целенаправленной работы учителя</w:t>
      </w:r>
      <w:r>
        <w:rPr>
          <w:sz w:val="28"/>
          <w:szCs w:val="28"/>
        </w:rPr>
        <w:t xml:space="preserve"> и воспитателя</w:t>
      </w:r>
      <w:r w:rsidRPr="004700DB">
        <w:rPr>
          <w:sz w:val="28"/>
          <w:szCs w:val="28"/>
        </w:rPr>
        <w:t xml:space="preserve"> над развитием творческих способностей учащегося.</w:t>
      </w:r>
      <w:r w:rsidRPr="004700DB">
        <w:rPr>
          <w:b/>
          <w:bCs/>
          <w:sz w:val="28"/>
          <w:szCs w:val="28"/>
        </w:rPr>
        <w:t xml:space="preserve"> </w:t>
      </w:r>
    </w:p>
    <w:p w:rsidR="00B313D7" w:rsidRDefault="00B313D7" w:rsidP="00B313D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B313D7" w:rsidRDefault="00B313D7" w:rsidP="00B313D7">
      <w:pPr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1135B">
        <w:rPr>
          <w:sz w:val="28"/>
          <w:szCs w:val="28"/>
        </w:rPr>
        <w:t xml:space="preserve">недрять </w:t>
      </w:r>
      <w:proofErr w:type="spellStart"/>
      <w:r w:rsidRPr="0061135B">
        <w:rPr>
          <w:sz w:val="28"/>
          <w:szCs w:val="28"/>
        </w:rPr>
        <w:t>разноуровневое</w:t>
      </w:r>
      <w:proofErr w:type="spellEnd"/>
      <w:r w:rsidRPr="0061135B">
        <w:rPr>
          <w:sz w:val="28"/>
          <w:szCs w:val="28"/>
        </w:rPr>
        <w:t xml:space="preserve"> содержание образования; </w:t>
      </w:r>
    </w:p>
    <w:p w:rsidR="00B313D7" w:rsidRDefault="00B313D7" w:rsidP="00B313D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61135B">
        <w:rPr>
          <w:sz w:val="28"/>
          <w:szCs w:val="28"/>
        </w:rPr>
        <w:t>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</w:t>
      </w:r>
      <w:r>
        <w:rPr>
          <w:sz w:val="28"/>
          <w:szCs w:val="28"/>
        </w:rPr>
        <w:t>остоятельной работы школьников;</w:t>
      </w:r>
    </w:p>
    <w:p w:rsidR="00B313D7" w:rsidRDefault="00B313D7" w:rsidP="00B313D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1135B">
        <w:rPr>
          <w:sz w:val="28"/>
          <w:szCs w:val="28"/>
        </w:rPr>
        <w:t xml:space="preserve">ктивно внедрять в учебный процесс личностно-ориентированные, </w:t>
      </w:r>
      <w:proofErr w:type="spellStart"/>
      <w:r w:rsidRPr="0061135B">
        <w:rPr>
          <w:sz w:val="28"/>
          <w:szCs w:val="28"/>
        </w:rPr>
        <w:t>здоровьесберегаю</w:t>
      </w:r>
      <w:r>
        <w:rPr>
          <w:sz w:val="28"/>
          <w:szCs w:val="28"/>
        </w:rPr>
        <w:t>щие</w:t>
      </w:r>
      <w:proofErr w:type="spellEnd"/>
      <w:r>
        <w:rPr>
          <w:sz w:val="28"/>
          <w:szCs w:val="28"/>
        </w:rPr>
        <w:t>, информационные технологии;</w:t>
      </w:r>
    </w:p>
    <w:p w:rsidR="00B313D7" w:rsidRDefault="00B313D7" w:rsidP="00B313D7">
      <w:pPr>
        <w:numPr>
          <w:ilvl w:val="0"/>
          <w:numId w:val="15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B738F">
        <w:rPr>
          <w:bCs/>
          <w:sz w:val="28"/>
          <w:szCs w:val="28"/>
        </w:rPr>
        <w:t>чителям  в своей работе необходимо учитывать состояние здоровья, психологические, интеллектуальные и возрастные особенности учащихся, для чего администрации следует активнее вовлекать их в работу педагогических консилиумов, семинаров (в том числе организованных психологической службой школы), мониторинговых мероприятий, обучать приемам диагностирования различных сфер де</w:t>
      </w:r>
      <w:r>
        <w:rPr>
          <w:bCs/>
          <w:sz w:val="28"/>
          <w:szCs w:val="28"/>
        </w:rPr>
        <w:t>ятельности учащихся;</w:t>
      </w:r>
    </w:p>
    <w:p w:rsidR="00B313D7" w:rsidRPr="00BB738F" w:rsidRDefault="00B313D7" w:rsidP="00B313D7">
      <w:pPr>
        <w:numPr>
          <w:ilvl w:val="0"/>
          <w:numId w:val="15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BB738F">
        <w:rPr>
          <w:bCs/>
          <w:sz w:val="28"/>
          <w:szCs w:val="28"/>
        </w:rPr>
        <w:t xml:space="preserve">ктивизировать практику </w:t>
      </w:r>
      <w:proofErr w:type="spellStart"/>
      <w:r w:rsidRPr="00BB738F">
        <w:rPr>
          <w:bCs/>
          <w:sz w:val="28"/>
          <w:szCs w:val="28"/>
        </w:rPr>
        <w:t>взаимопосещения</w:t>
      </w:r>
      <w:proofErr w:type="spellEnd"/>
      <w:r w:rsidRPr="00BB738F">
        <w:rPr>
          <w:bCs/>
          <w:sz w:val="28"/>
          <w:szCs w:val="28"/>
        </w:rPr>
        <w:t xml:space="preserve"> уроков, результаты посещения уроков обсуждать на совещаниях при завуче, по необходимости оказывать консультативную помощь учителям- предметникам, испытывающим трудности  методического характера. </w:t>
      </w:r>
    </w:p>
    <w:p w:rsidR="00B313D7" w:rsidRPr="000B4A22" w:rsidRDefault="00B313D7" w:rsidP="00B313D7">
      <w:pPr>
        <w:spacing w:before="100" w:beforeAutospacing="1" w:after="100" w:afterAutospacing="1" w:line="276" w:lineRule="auto"/>
        <w:ind w:firstLine="567"/>
        <w:rPr>
          <w:b/>
          <w:sz w:val="28"/>
          <w:szCs w:val="28"/>
          <w:u w:val="single"/>
        </w:rPr>
      </w:pPr>
      <w:r w:rsidRPr="000B4A22">
        <w:rPr>
          <w:b/>
          <w:bCs/>
          <w:sz w:val="28"/>
          <w:szCs w:val="28"/>
          <w:u w:val="single"/>
        </w:rPr>
        <w:t>Работа с молодыми и вновь прибывшими специалистами.</w:t>
      </w:r>
    </w:p>
    <w:p w:rsidR="00B313D7" w:rsidRDefault="00B313D7" w:rsidP="00B313D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013F7">
        <w:rPr>
          <w:bCs/>
          <w:sz w:val="28"/>
          <w:szCs w:val="28"/>
        </w:rPr>
        <w:t>По оказанию</w:t>
      </w:r>
      <w:r>
        <w:rPr>
          <w:bCs/>
          <w:sz w:val="28"/>
          <w:szCs w:val="28"/>
        </w:rPr>
        <w:t xml:space="preserve"> методической помощи в организации учебной и воспитательной работы молодых специалистов были закреплены наставники:</w:t>
      </w:r>
    </w:p>
    <w:tbl>
      <w:tblPr>
        <w:tblW w:w="110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3"/>
        <w:gridCol w:w="2426"/>
        <w:gridCol w:w="1843"/>
        <w:gridCol w:w="2551"/>
        <w:gridCol w:w="1937"/>
      </w:tblGrid>
      <w:tr w:rsidR="00B313D7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Ф.И.О. молодого специалиста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Образование;</w:t>
            </w:r>
          </w:p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что закончил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Преподаваемый 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Ф.И.О. педагога-</w:t>
            </w:r>
          </w:p>
          <w:p w:rsidR="00B313D7" w:rsidRPr="00227048" w:rsidRDefault="00B313D7" w:rsidP="00B313D7">
            <w:pPr>
              <w:tabs>
                <w:tab w:val="left" w:pos="800"/>
              </w:tabs>
              <w:jc w:val="center"/>
              <w:rPr>
                <w:b/>
              </w:rPr>
            </w:pPr>
            <w:r w:rsidRPr="00227048">
              <w:rPr>
                <w:b/>
              </w:rPr>
              <w:t>наставника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B313D7" w:rsidP="00B313D7">
            <w:pPr>
              <w:tabs>
                <w:tab w:val="left" w:pos="800"/>
                <w:tab w:val="left" w:pos="1592"/>
              </w:tabs>
              <w:ind w:right="189"/>
              <w:jc w:val="center"/>
              <w:rPr>
                <w:b/>
              </w:rPr>
            </w:pPr>
            <w:r w:rsidRPr="00227048">
              <w:rPr>
                <w:b/>
              </w:rPr>
              <w:t>Преподаваемый предмет</w:t>
            </w:r>
          </w:p>
        </w:tc>
      </w:tr>
      <w:tr w:rsidR="00B313D7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Камалиева</w:t>
            </w:r>
            <w:proofErr w:type="spellEnd"/>
            <w:r>
              <w:t xml:space="preserve"> А.А.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roofErr w:type="spellStart"/>
            <w:r>
              <w:t>Кокшетауский</w:t>
            </w:r>
            <w:proofErr w:type="spellEnd"/>
            <w:r>
              <w:t xml:space="preserve"> 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казахский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Куржибаева</w:t>
            </w:r>
            <w:proofErr w:type="spellEnd"/>
            <w:r>
              <w:t xml:space="preserve"> Г.Х.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казахский язык</w:t>
            </w:r>
          </w:p>
        </w:tc>
      </w:tr>
      <w:tr w:rsidR="00B313D7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Жуман</w:t>
            </w:r>
            <w:proofErr w:type="spellEnd"/>
            <w:r>
              <w:t xml:space="preserve"> </w:t>
            </w:r>
            <w:proofErr w:type="spellStart"/>
            <w:r>
              <w:t>Нурсулу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 xml:space="preserve">воспитатель </w:t>
            </w:r>
            <w:proofErr w:type="spellStart"/>
            <w:r>
              <w:t>миницентра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Кудайбергенова</w:t>
            </w:r>
            <w:proofErr w:type="spellEnd"/>
            <w:r>
              <w:t xml:space="preserve"> Т.Ж.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 xml:space="preserve">воспитатель </w:t>
            </w:r>
            <w:proofErr w:type="spellStart"/>
            <w:r>
              <w:t>миницентра</w:t>
            </w:r>
            <w:proofErr w:type="spellEnd"/>
          </w:p>
        </w:tc>
      </w:tr>
      <w:tr w:rsidR="00B313D7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Жукова Е.А.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Кокшетауский</w:t>
            </w:r>
            <w:proofErr w:type="spellEnd"/>
            <w:r>
              <w:t xml:space="preserve"> 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математика</w:t>
            </w:r>
          </w:p>
        </w:tc>
      </w:tr>
      <w:tr w:rsidR="00B313D7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lastRenderedPageBreak/>
              <w:t>Есим</w:t>
            </w:r>
            <w:proofErr w:type="spellEnd"/>
            <w:r>
              <w:t xml:space="preserve"> Ж.А.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Афанасьева Н.Ю.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7" w:rsidRPr="00227048" w:rsidRDefault="001D7D2B" w:rsidP="00B313D7">
            <w:pPr>
              <w:tabs>
                <w:tab w:val="left" w:pos="800"/>
              </w:tabs>
            </w:pPr>
            <w:r>
              <w:t>ст.воспитатель</w:t>
            </w:r>
          </w:p>
        </w:tc>
      </w:tr>
      <w:tr w:rsidR="001D7D2B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Каиржанова</w:t>
            </w:r>
            <w:proofErr w:type="spellEnd"/>
            <w:r>
              <w:t xml:space="preserve"> М.Д.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Хасенова</w:t>
            </w:r>
            <w:proofErr w:type="spellEnd"/>
            <w:r>
              <w:t xml:space="preserve"> А.У.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r>
              <w:t>самопознание</w:t>
            </w:r>
          </w:p>
        </w:tc>
      </w:tr>
      <w:tr w:rsidR="001D7D2B" w:rsidRPr="00227048" w:rsidTr="001D7D2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Жабагина</w:t>
            </w:r>
            <w:proofErr w:type="spellEnd"/>
            <w:r>
              <w:t xml:space="preserve"> А.Г.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proofErr w:type="spellStart"/>
            <w:r>
              <w:t>Омарова</w:t>
            </w:r>
            <w:proofErr w:type="spellEnd"/>
            <w:r>
              <w:t xml:space="preserve"> А.Н.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B313D7">
            <w:pPr>
              <w:tabs>
                <w:tab w:val="left" w:pos="800"/>
              </w:tabs>
            </w:pPr>
            <w:r>
              <w:t>казахский язык</w:t>
            </w:r>
          </w:p>
        </w:tc>
      </w:tr>
    </w:tbl>
    <w:p w:rsidR="00B313D7" w:rsidRPr="00393E50" w:rsidRDefault="00B313D7" w:rsidP="00B313D7">
      <w:pPr>
        <w:pStyle w:val="a9"/>
        <w:spacing w:before="240" w:after="0" w:line="276" w:lineRule="auto"/>
        <w:ind w:left="0"/>
        <w:jc w:val="both"/>
        <w:rPr>
          <w:i/>
          <w:sz w:val="28"/>
          <w:szCs w:val="28"/>
        </w:rPr>
      </w:pPr>
      <w:r w:rsidRPr="00393E50">
        <w:rPr>
          <w:i/>
          <w:sz w:val="28"/>
          <w:szCs w:val="28"/>
        </w:rPr>
        <w:t xml:space="preserve">Содержание деятельности: 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- проведение диагностики уровня профессиональной компетентности молодых специалистов, их педагогических проблем;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- знакомство с педагогическим почерком вновь прибывших учителей;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наставничество, 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педагогическое самообразование, 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анализ процесса адаптации молодых специалистов, 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собеседование; 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посещение </w:t>
      </w:r>
      <w:r>
        <w:rPr>
          <w:sz w:val="28"/>
          <w:szCs w:val="28"/>
        </w:rPr>
        <w:t>районных</w:t>
      </w:r>
      <w:r w:rsidRPr="00EC1451">
        <w:rPr>
          <w:sz w:val="28"/>
          <w:szCs w:val="28"/>
        </w:rPr>
        <w:t xml:space="preserve"> семинаров;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- курсы повышения квалификации;</w:t>
      </w:r>
    </w:p>
    <w:p w:rsidR="00B313D7" w:rsidRPr="00EC1451" w:rsidRDefault="00B313D7" w:rsidP="00B313D7">
      <w:pPr>
        <w:pStyle w:val="a9"/>
        <w:spacing w:after="0" w:line="276" w:lineRule="auto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- посещение Школы молодого учителя.</w:t>
      </w:r>
    </w:p>
    <w:p w:rsidR="00B313D7" w:rsidRDefault="00B313D7" w:rsidP="00B313D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учебного года по плану ШМУ были проведены </w:t>
      </w:r>
      <w:proofErr w:type="spellStart"/>
      <w:r>
        <w:rPr>
          <w:bCs/>
          <w:sz w:val="28"/>
          <w:szCs w:val="28"/>
        </w:rPr>
        <w:t>консультпункты</w:t>
      </w:r>
      <w:proofErr w:type="spellEnd"/>
      <w:r>
        <w:rPr>
          <w:bCs/>
          <w:sz w:val="28"/>
          <w:szCs w:val="28"/>
        </w:rPr>
        <w:t xml:space="preserve"> с молодыми учителями и воспитателями школы – интерната. Учителями-наставниками и зам по УР был подготовлен перечень законодательных актов, касающихся образования, знакомили с нормативными актами. В начале года был разработан план работы, в котором предусматривалось ряд мероприятий, направленных на повышение профессионального мастерства молодого педагога – это инструктажи по ведению документации учителями-предметниками и воспитателями, посещение уроков коллег, воспитательных часов, самоподготовки, работа над самообразованием.</w:t>
      </w:r>
    </w:p>
    <w:p w:rsidR="00B313D7" w:rsidRPr="009D270C" w:rsidRDefault="00B313D7" w:rsidP="00B313D7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 w:rsidRPr="009D270C">
        <w:rPr>
          <w:b/>
          <w:bCs/>
          <w:sz w:val="28"/>
          <w:szCs w:val="28"/>
        </w:rPr>
        <w:t>Рекомендации:</w:t>
      </w:r>
    </w:p>
    <w:p w:rsidR="00B313D7" w:rsidRDefault="00B313D7" w:rsidP="00B313D7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Активизировать работу по повышению профессионального мастерства молодых специалистов.</w:t>
      </w:r>
    </w:p>
    <w:p w:rsidR="00B313D7" w:rsidRDefault="00B313D7" w:rsidP="00B313D7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Посещать уроки, воспитательные часы и внеклассные мероприятия коллег.</w:t>
      </w:r>
    </w:p>
    <w:p w:rsidR="00B313D7" w:rsidRPr="009D270C" w:rsidRDefault="00B313D7" w:rsidP="00B313D7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 w:rsidRPr="009D270C">
        <w:rPr>
          <w:bCs/>
          <w:sz w:val="28"/>
          <w:szCs w:val="28"/>
        </w:rPr>
        <w:t>Разнообразить методы и формы работы с учащимися в учебно-воспитательном процессе.</w:t>
      </w:r>
    </w:p>
    <w:p w:rsidR="00B313D7" w:rsidRPr="000B4A22" w:rsidRDefault="00B313D7" w:rsidP="00B313D7">
      <w:pPr>
        <w:spacing w:before="100" w:beforeAutospacing="1" w:after="100" w:afterAutospacing="1" w:line="276" w:lineRule="auto"/>
        <w:ind w:firstLine="567"/>
        <w:rPr>
          <w:b/>
          <w:sz w:val="28"/>
          <w:szCs w:val="28"/>
          <w:u w:val="single"/>
        </w:rPr>
      </w:pPr>
      <w:r w:rsidRPr="000B4A22">
        <w:rPr>
          <w:b/>
          <w:sz w:val="28"/>
          <w:szCs w:val="28"/>
          <w:u w:val="single"/>
        </w:rPr>
        <w:t>Аттестация педагогических и руководящих работников.</w:t>
      </w:r>
    </w:p>
    <w:p w:rsidR="00B313D7" w:rsidRDefault="00B313D7" w:rsidP="00B313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Аттестация педагогических кадров является хорошим показателем   творческой деятельности педагогов, механизмом совершенствования </w:t>
      </w:r>
      <w:r w:rsidRPr="005F55DF">
        <w:rPr>
          <w:sz w:val="28"/>
          <w:szCs w:val="28"/>
        </w:rPr>
        <w:lastRenderedPageBreak/>
        <w:t>управления качеством образования.</w:t>
      </w:r>
      <w:r>
        <w:rPr>
          <w:sz w:val="28"/>
          <w:szCs w:val="28"/>
        </w:rPr>
        <w:t xml:space="preserve"> </w:t>
      </w:r>
      <w:r w:rsidRPr="005F55DF">
        <w:rPr>
          <w:sz w:val="28"/>
          <w:szCs w:val="28"/>
        </w:rPr>
        <w:t>В 20</w:t>
      </w:r>
      <w:r w:rsidR="005E0ED4">
        <w:rPr>
          <w:sz w:val="28"/>
          <w:szCs w:val="28"/>
        </w:rPr>
        <w:t>16</w:t>
      </w:r>
      <w:r w:rsidRPr="005F55DF">
        <w:rPr>
          <w:sz w:val="28"/>
          <w:szCs w:val="28"/>
        </w:rPr>
        <w:t>-20</w:t>
      </w:r>
      <w:r w:rsidR="005E0ED4">
        <w:rPr>
          <w:sz w:val="28"/>
          <w:szCs w:val="28"/>
        </w:rPr>
        <w:t>17</w:t>
      </w:r>
      <w:r w:rsidRPr="005F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прошли аттестацию </w:t>
      </w:r>
      <w:r w:rsidRPr="005F55DF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вторую</w:t>
      </w:r>
      <w:r w:rsidRPr="005F55DF">
        <w:rPr>
          <w:sz w:val="28"/>
          <w:szCs w:val="28"/>
        </w:rPr>
        <w:t xml:space="preserve"> квал</w:t>
      </w:r>
      <w:r w:rsidR="005E0ED4">
        <w:rPr>
          <w:sz w:val="28"/>
          <w:szCs w:val="28"/>
        </w:rPr>
        <w:t>ификационную категорию – 2 педагога</w:t>
      </w:r>
      <w:r>
        <w:rPr>
          <w:sz w:val="28"/>
          <w:szCs w:val="28"/>
        </w:rPr>
        <w:t xml:space="preserve"> на присвоение:</w:t>
      </w:r>
    </w:p>
    <w:p w:rsidR="00B313D7" w:rsidRDefault="005E0ED4" w:rsidP="00B313D7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Кисилева</w:t>
      </w:r>
      <w:proofErr w:type="spellEnd"/>
      <w:r>
        <w:rPr>
          <w:sz w:val="28"/>
          <w:szCs w:val="28"/>
        </w:rPr>
        <w:t xml:space="preserve"> Н.В.</w:t>
      </w:r>
    </w:p>
    <w:p w:rsidR="00B313D7" w:rsidRDefault="005E0ED4" w:rsidP="00B313D7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Трихина Я.В.</w:t>
      </w:r>
    </w:p>
    <w:p w:rsidR="00B313D7" w:rsidRDefault="00B313D7" w:rsidP="00B31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первую квалификационную категорию –  на присвоение:</w:t>
      </w:r>
    </w:p>
    <w:p w:rsidR="005E0ED4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0ED4">
        <w:rPr>
          <w:sz w:val="28"/>
          <w:szCs w:val="28"/>
        </w:rPr>
        <w:t xml:space="preserve">Хасенова </w:t>
      </w:r>
      <w:proofErr w:type="spellStart"/>
      <w:r w:rsidR="005E0ED4">
        <w:rPr>
          <w:sz w:val="28"/>
          <w:szCs w:val="28"/>
        </w:rPr>
        <w:t>А.У.-самопознание</w:t>
      </w:r>
      <w:proofErr w:type="spellEnd"/>
    </w:p>
    <w:p w:rsidR="00B313D7" w:rsidRDefault="005E0ED4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2.Афанасьева Н.Ю.-ИЗО</w:t>
      </w:r>
    </w:p>
    <w:p w:rsidR="00B313D7" w:rsidRDefault="005E0ED4" w:rsidP="005E0E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подтверждение - </w:t>
      </w:r>
      <w:proofErr w:type="spellStart"/>
      <w:r>
        <w:rPr>
          <w:sz w:val="28"/>
          <w:szCs w:val="28"/>
        </w:rPr>
        <w:t>Исмагулова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А.А.-самопознание</w:t>
      </w:r>
      <w:proofErr w:type="spellEnd"/>
    </w:p>
    <w:p w:rsidR="00B313D7" w:rsidRDefault="005E0ED4" w:rsidP="005E0E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высшую категорию-присвоение - успешно прошла </w:t>
      </w:r>
      <w:proofErr w:type="spellStart"/>
      <w:r>
        <w:rPr>
          <w:sz w:val="28"/>
          <w:szCs w:val="28"/>
        </w:rPr>
        <w:t>Ашамаева</w:t>
      </w:r>
      <w:proofErr w:type="spellEnd"/>
      <w:r>
        <w:rPr>
          <w:sz w:val="28"/>
          <w:szCs w:val="28"/>
        </w:rPr>
        <w:t xml:space="preserve"> А.Б.</w:t>
      </w:r>
    </w:p>
    <w:p w:rsidR="00B313D7" w:rsidRPr="00806DE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806DE7">
        <w:rPr>
          <w:sz w:val="28"/>
          <w:szCs w:val="28"/>
        </w:rPr>
        <w:t xml:space="preserve">Все </w:t>
      </w:r>
      <w:r>
        <w:rPr>
          <w:sz w:val="28"/>
          <w:szCs w:val="28"/>
        </w:rPr>
        <w:t>педагоги, заявившие на указанные квалификационные</w:t>
      </w:r>
      <w:r w:rsidRPr="00806DE7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, </w:t>
      </w:r>
      <w:r w:rsidRPr="00806DE7">
        <w:rPr>
          <w:sz w:val="28"/>
          <w:szCs w:val="28"/>
        </w:rPr>
        <w:t xml:space="preserve"> прошли аттестацию в намеченные сроки, подтвердили соответствие требованиям, предъявляемым к заявленным категориям.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806DE7">
        <w:rPr>
          <w:sz w:val="28"/>
          <w:szCs w:val="28"/>
        </w:rPr>
        <w:t xml:space="preserve">    В целях  оказания инструктивно</w:t>
      </w:r>
      <w:r>
        <w:rPr>
          <w:sz w:val="28"/>
          <w:szCs w:val="28"/>
        </w:rPr>
        <w:t xml:space="preserve"> </w:t>
      </w:r>
      <w:r w:rsidRPr="00806DE7">
        <w:rPr>
          <w:sz w:val="28"/>
          <w:szCs w:val="28"/>
        </w:rPr>
        <w:t xml:space="preserve">- методической, консультативной помощи аттестуемым администрацией школы, секретарем аттестационной комиссии был организован и проведен  ряд мероприятий (по плану аттестации), способствующих успешному прохождению аттестационных мероприятий </w:t>
      </w:r>
      <w:r>
        <w:rPr>
          <w:sz w:val="28"/>
          <w:szCs w:val="28"/>
        </w:rPr>
        <w:t>педагогами школы.</w:t>
      </w:r>
    </w:p>
    <w:p w:rsidR="00B313D7" w:rsidRPr="00E119F3" w:rsidRDefault="00B313D7" w:rsidP="00B313D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19F3">
        <w:rPr>
          <w:b/>
          <w:sz w:val="28"/>
          <w:szCs w:val="28"/>
        </w:rPr>
        <w:t>Рекомендации:</w:t>
      </w:r>
      <w:r w:rsidRPr="00E119F3">
        <w:rPr>
          <w:bCs/>
          <w:sz w:val="28"/>
          <w:szCs w:val="28"/>
        </w:rPr>
        <w:t xml:space="preserve"> </w:t>
      </w:r>
    </w:p>
    <w:p w:rsidR="00B313D7" w:rsidRPr="00E119F3" w:rsidRDefault="005E0ED4" w:rsidP="00B313D7">
      <w:pPr>
        <w:numPr>
          <w:ilvl w:val="0"/>
          <w:numId w:val="1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2017</w:t>
      </w:r>
      <w:r w:rsidR="00B313D7" w:rsidRPr="00E119F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18</w:t>
      </w:r>
      <w:r w:rsidR="00B313D7" w:rsidRPr="00E119F3">
        <w:rPr>
          <w:bCs/>
          <w:sz w:val="28"/>
          <w:szCs w:val="28"/>
        </w:rPr>
        <w:t xml:space="preserve"> учебном году продолжить работу по выявле</w:t>
      </w:r>
      <w:r w:rsidR="00B313D7">
        <w:rPr>
          <w:bCs/>
          <w:sz w:val="28"/>
          <w:szCs w:val="28"/>
        </w:rPr>
        <w:t xml:space="preserve">нию, распространению </w:t>
      </w:r>
      <w:r w:rsidR="00B313D7" w:rsidRPr="00E119F3">
        <w:rPr>
          <w:bCs/>
          <w:sz w:val="28"/>
          <w:szCs w:val="28"/>
        </w:rPr>
        <w:t xml:space="preserve"> педагогического опыта.</w:t>
      </w:r>
    </w:p>
    <w:p w:rsidR="00B313D7" w:rsidRDefault="00B313D7" w:rsidP="00B313D7">
      <w:pPr>
        <w:numPr>
          <w:ilvl w:val="0"/>
          <w:numId w:val="16"/>
        </w:numPr>
        <w:spacing w:line="276" w:lineRule="auto"/>
        <w:jc w:val="both"/>
        <w:rPr>
          <w:bCs/>
          <w:sz w:val="28"/>
          <w:szCs w:val="28"/>
        </w:rPr>
      </w:pPr>
      <w:r w:rsidRPr="00E119F3">
        <w:rPr>
          <w:bCs/>
          <w:sz w:val="28"/>
          <w:szCs w:val="28"/>
        </w:rPr>
        <w:t xml:space="preserve">Стимулировать участие педагогов школы в </w:t>
      </w:r>
      <w:r>
        <w:rPr>
          <w:bCs/>
          <w:sz w:val="28"/>
          <w:szCs w:val="28"/>
        </w:rPr>
        <w:t>районных, областных семинарах, конкурсах.</w:t>
      </w:r>
    </w:p>
    <w:p w:rsidR="00B313D7" w:rsidRDefault="00B313D7" w:rsidP="00B313D7">
      <w:pPr>
        <w:numPr>
          <w:ilvl w:val="0"/>
          <w:numId w:val="1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Активизировать работу коллектива по повышению своего квалификационного уровня.</w:t>
      </w:r>
    </w:p>
    <w:p w:rsidR="00B313D7" w:rsidRPr="00964697" w:rsidRDefault="00B313D7" w:rsidP="00B313D7">
      <w:pPr>
        <w:spacing w:before="240" w:line="276" w:lineRule="auto"/>
        <w:ind w:firstLine="567"/>
        <w:jc w:val="both"/>
        <w:rPr>
          <w:b/>
          <w:sz w:val="28"/>
          <w:szCs w:val="28"/>
          <w:u w:val="single"/>
        </w:rPr>
      </w:pPr>
      <w:r w:rsidRPr="00964697">
        <w:rPr>
          <w:b/>
          <w:sz w:val="28"/>
          <w:szCs w:val="28"/>
          <w:u w:val="single"/>
        </w:rPr>
        <w:t>Повышение квалификации</w:t>
      </w:r>
      <w:r>
        <w:rPr>
          <w:b/>
          <w:sz w:val="28"/>
          <w:szCs w:val="28"/>
          <w:u w:val="single"/>
        </w:rPr>
        <w:t xml:space="preserve"> педагогов</w:t>
      </w:r>
      <w:r w:rsidRPr="00964697">
        <w:rPr>
          <w:b/>
          <w:sz w:val="28"/>
          <w:szCs w:val="28"/>
          <w:u w:val="single"/>
        </w:rPr>
        <w:t>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Важнейшим направлением работы МО и администрации школы </w:t>
      </w:r>
      <w:r>
        <w:rPr>
          <w:sz w:val="28"/>
          <w:szCs w:val="28"/>
        </w:rPr>
        <w:t>- интерната</w:t>
      </w:r>
      <w:r w:rsidRPr="005F55DF">
        <w:rPr>
          <w:sz w:val="28"/>
          <w:szCs w:val="28"/>
        </w:rPr>
        <w:t xml:space="preserve"> является постоянное совершенствование педагогического мастерства учителей через курсовую систему повышения квалификации. </w:t>
      </w:r>
      <w:r>
        <w:rPr>
          <w:sz w:val="28"/>
          <w:szCs w:val="28"/>
        </w:rPr>
        <w:t xml:space="preserve">В течение отчётного периода прошли </w:t>
      </w:r>
      <w:r w:rsidRPr="00210A36">
        <w:rPr>
          <w:sz w:val="28"/>
          <w:szCs w:val="28"/>
        </w:rPr>
        <w:t xml:space="preserve">курсы повышения квалификации </w:t>
      </w:r>
      <w:r>
        <w:rPr>
          <w:sz w:val="28"/>
          <w:szCs w:val="28"/>
        </w:rPr>
        <w:t xml:space="preserve">в </w:t>
      </w:r>
      <w:r w:rsidRPr="00210A36">
        <w:rPr>
          <w:sz w:val="28"/>
          <w:szCs w:val="28"/>
        </w:rPr>
        <w:t>Филиал</w:t>
      </w:r>
      <w:r>
        <w:rPr>
          <w:sz w:val="28"/>
          <w:szCs w:val="28"/>
        </w:rPr>
        <w:t>е</w:t>
      </w:r>
      <w:r w:rsidRPr="00210A36">
        <w:rPr>
          <w:sz w:val="28"/>
          <w:szCs w:val="28"/>
        </w:rPr>
        <w:t xml:space="preserve"> АО «Национальный центр повышения квалификации «</w:t>
      </w:r>
      <w:r w:rsidRPr="00210A36">
        <w:rPr>
          <w:sz w:val="28"/>
          <w:szCs w:val="28"/>
          <w:lang w:val="kk-KZ"/>
        </w:rPr>
        <w:t>Өрлеу</w:t>
      </w:r>
      <w:r w:rsidRPr="00210A36">
        <w:rPr>
          <w:sz w:val="28"/>
          <w:szCs w:val="28"/>
        </w:rPr>
        <w:t>»</w:t>
      </w:r>
      <w:r>
        <w:rPr>
          <w:sz w:val="28"/>
          <w:szCs w:val="28"/>
        </w:rPr>
        <w:t xml:space="preserve"> при </w:t>
      </w:r>
      <w:proofErr w:type="spellStart"/>
      <w:r w:rsidRPr="00210A36">
        <w:rPr>
          <w:sz w:val="28"/>
          <w:szCs w:val="28"/>
        </w:rPr>
        <w:t>ОблИПК</w:t>
      </w:r>
      <w:proofErr w:type="spellEnd"/>
      <w:r w:rsidRPr="00210A36">
        <w:rPr>
          <w:sz w:val="28"/>
          <w:szCs w:val="28"/>
        </w:rPr>
        <w:t xml:space="preserve"> и ПРО</w:t>
      </w:r>
      <w:r>
        <w:rPr>
          <w:sz w:val="28"/>
          <w:szCs w:val="28"/>
        </w:rPr>
        <w:t xml:space="preserve"> </w:t>
      </w:r>
      <w:r w:rsidRPr="00210A3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Кокшетау </w:t>
      </w:r>
      <w:r w:rsidRPr="0013181C">
        <w:rPr>
          <w:sz w:val="28"/>
          <w:szCs w:val="28"/>
        </w:rPr>
        <w:t>15 педагогов</w:t>
      </w:r>
      <w:r>
        <w:rPr>
          <w:sz w:val="28"/>
          <w:szCs w:val="28"/>
        </w:rPr>
        <w:t xml:space="preserve"> школы-интерната. </w:t>
      </w:r>
      <w:r>
        <w:rPr>
          <w:bCs/>
          <w:sz w:val="28"/>
          <w:szCs w:val="28"/>
        </w:rPr>
        <w:t>Педагоги, обученные обновленному  содержанию образования  и современным методикам преподавания и воспитания, активно применяли полученные теоретические знания в своей практической деятельности, делились опытом работы на заседаниях МО.</w:t>
      </w:r>
    </w:p>
    <w:p w:rsidR="00B313D7" w:rsidRPr="006A6992" w:rsidRDefault="00B313D7" w:rsidP="00B313D7">
      <w:pPr>
        <w:spacing w:before="240" w:line="276" w:lineRule="auto"/>
        <w:ind w:firstLine="567"/>
        <w:rPr>
          <w:b/>
          <w:sz w:val="28"/>
          <w:szCs w:val="28"/>
          <w:u w:val="single"/>
        </w:rPr>
      </w:pPr>
      <w:r w:rsidRPr="006A6992">
        <w:rPr>
          <w:b/>
          <w:sz w:val="28"/>
          <w:szCs w:val="28"/>
          <w:u w:val="single"/>
        </w:rPr>
        <w:t xml:space="preserve">Участие в </w:t>
      </w:r>
      <w:r>
        <w:rPr>
          <w:b/>
          <w:sz w:val="28"/>
          <w:szCs w:val="28"/>
          <w:u w:val="single"/>
        </w:rPr>
        <w:t>профессиональных</w:t>
      </w:r>
      <w:r w:rsidR="005E0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6A6992">
        <w:rPr>
          <w:b/>
          <w:sz w:val="28"/>
          <w:szCs w:val="28"/>
          <w:u w:val="single"/>
        </w:rPr>
        <w:t>конкурсах.</w:t>
      </w:r>
    </w:p>
    <w:p w:rsidR="00B313D7" w:rsidRDefault="00B313D7" w:rsidP="00B313D7">
      <w:pPr>
        <w:spacing w:before="100" w:beforeAutospacing="1" w:line="276" w:lineRule="auto"/>
        <w:ind w:firstLine="567"/>
        <w:jc w:val="both"/>
        <w:rPr>
          <w:sz w:val="28"/>
          <w:szCs w:val="28"/>
        </w:rPr>
      </w:pPr>
      <w:r w:rsidRPr="00633A16">
        <w:rPr>
          <w:sz w:val="28"/>
          <w:szCs w:val="28"/>
        </w:rPr>
        <w:lastRenderedPageBreak/>
        <w:t>Рост педагогического мастерства в этом учебном году осуществлялся и через участие педагогического коллектива в творчес</w:t>
      </w:r>
      <w:r>
        <w:rPr>
          <w:sz w:val="28"/>
          <w:szCs w:val="28"/>
        </w:rPr>
        <w:t>ких профессио</w:t>
      </w:r>
      <w:r w:rsidR="005E0ED4">
        <w:rPr>
          <w:sz w:val="28"/>
          <w:szCs w:val="28"/>
        </w:rPr>
        <w:t xml:space="preserve">нальных конкурсах. Трихина Я.В. </w:t>
      </w:r>
      <w:r>
        <w:rPr>
          <w:sz w:val="28"/>
          <w:szCs w:val="28"/>
        </w:rPr>
        <w:t xml:space="preserve"> была участницей районного конкурса «Педаго</w:t>
      </w:r>
      <w:r w:rsidR="005E0ED4">
        <w:rPr>
          <w:sz w:val="28"/>
          <w:szCs w:val="28"/>
        </w:rPr>
        <w:t xml:space="preserve">гические надежды», заняла второе </w:t>
      </w:r>
      <w:r>
        <w:rPr>
          <w:sz w:val="28"/>
          <w:szCs w:val="28"/>
        </w:rPr>
        <w:t xml:space="preserve"> м</w:t>
      </w:r>
      <w:r w:rsidR="005E0ED4">
        <w:rPr>
          <w:sz w:val="28"/>
          <w:szCs w:val="28"/>
        </w:rPr>
        <w:t xml:space="preserve">есто,  отмечена грамотой РОО.  </w:t>
      </w:r>
      <w:r>
        <w:rPr>
          <w:sz w:val="28"/>
          <w:szCs w:val="28"/>
        </w:rPr>
        <w:t xml:space="preserve"> В течение года учителя школы были приглашены отделом образования </w:t>
      </w:r>
      <w:proofErr w:type="spellStart"/>
      <w:r>
        <w:rPr>
          <w:sz w:val="28"/>
          <w:szCs w:val="28"/>
        </w:rPr>
        <w:t>Бурабайского</w:t>
      </w:r>
      <w:proofErr w:type="spellEnd"/>
      <w:r>
        <w:rPr>
          <w:sz w:val="28"/>
          <w:szCs w:val="28"/>
        </w:rPr>
        <w:t xml:space="preserve"> района в качестве членов комиссий в различных районных мероприятиях:</w:t>
      </w:r>
    </w:p>
    <w:p w:rsidR="00B313D7" w:rsidRPr="005823A5" w:rsidRDefault="00B313D7" w:rsidP="00B313D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823A5">
        <w:rPr>
          <w:sz w:val="28"/>
          <w:szCs w:val="28"/>
        </w:rPr>
        <w:t>чит</w:t>
      </w:r>
      <w:r>
        <w:rPr>
          <w:sz w:val="28"/>
          <w:szCs w:val="28"/>
        </w:rPr>
        <w:t xml:space="preserve">ель истории Мухамеджанова А.С. </w:t>
      </w:r>
      <w:r w:rsidRPr="005823A5">
        <w:rPr>
          <w:sz w:val="28"/>
          <w:szCs w:val="28"/>
        </w:rPr>
        <w:t>в состав районного жюри по предметной олимпиаде (история Казахстана);</w:t>
      </w:r>
    </w:p>
    <w:p w:rsidR="00B313D7" w:rsidRPr="00E02679" w:rsidRDefault="00B313D7" w:rsidP="00B313D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02679">
        <w:rPr>
          <w:sz w:val="28"/>
          <w:szCs w:val="28"/>
        </w:rPr>
        <w:t xml:space="preserve">Учитель математики и физики </w:t>
      </w:r>
      <w:proofErr w:type="spellStart"/>
      <w:r w:rsidRPr="00E02679">
        <w:rPr>
          <w:sz w:val="28"/>
          <w:szCs w:val="28"/>
        </w:rPr>
        <w:t>Ашамаева</w:t>
      </w:r>
      <w:proofErr w:type="spellEnd"/>
      <w:r w:rsidRPr="00E02679">
        <w:rPr>
          <w:sz w:val="28"/>
          <w:szCs w:val="28"/>
        </w:rPr>
        <w:t xml:space="preserve"> А.Б. в состав районного жюри по предметной олимпиаде (физика);</w:t>
      </w:r>
    </w:p>
    <w:p w:rsidR="00B313D7" w:rsidRDefault="00B313D7" w:rsidP="00B313D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физкультуры </w:t>
      </w:r>
      <w:proofErr w:type="spellStart"/>
      <w:r>
        <w:rPr>
          <w:sz w:val="28"/>
          <w:szCs w:val="28"/>
        </w:rPr>
        <w:t>Какимжанов</w:t>
      </w:r>
      <w:proofErr w:type="spellEnd"/>
      <w:r>
        <w:rPr>
          <w:sz w:val="28"/>
          <w:szCs w:val="28"/>
        </w:rPr>
        <w:t xml:space="preserve"> А.К. в различных видах спортивных соревнований.</w:t>
      </w:r>
    </w:p>
    <w:p w:rsidR="005D784A" w:rsidRDefault="005D784A" w:rsidP="005D784A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Ескендиров</w:t>
      </w:r>
      <w:proofErr w:type="spellEnd"/>
      <w:r>
        <w:rPr>
          <w:sz w:val="28"/>
          <w:szCs w:val="28"/>
        </w:rPr>
        <w:t xml:space="preserve"> С.Д. в различных видах спортивных соревнований.</w:t>
      </w:r>
    </w:p>
    <w:p w:rsidR="005D784A" w:rsidRDefault="005D784A" w:rsidP="00B313D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Полозова С.А.- английский язык</w:t>
      </w:r>
      <w:r w:rsidR="001D7D2B">
        <w:rPr>
          <w:sz w:val="28"/>
          <w:szCs w:val="28"/>
        </w:rPr>
        <w:t xml:space="preserve"> </w:t>
      </w:r>
      <w:r>
        <w:rPr>
          <w:sz w:val="28"/>
          <w:szCs w:val="28"/>
        </w:rPr>
        <w:t>- Республиканский конкурс учителей</w:t>
      </w:r>
    </w:p>
    <w:p w:rsidR="00B313D7" w:rsidRPr="00787176" w:rsidRDefault="00B313D7" w:rsidP="00B313D7">
      <w:pPr>
        <w:shd w:val="clear" w:color="auto" w:fill="FFFFFF"/>
        <w:spacing w:before="240" w:line="276" w:lineRule="auto"/>
        <w:jc w:val="both"/>
        <w:rPr>
          <w:sz w:val="28"/>
          <w:szCs w:val="28"/>
        </w:rPr>
      </w:pPr>
      <w:r w:rsidRPr="001435C0">
        <w:rPr>
          <w:b/>
          <w:sz w:val="28"/>
          <w:szCs w:val="28"/>
        </w:rPr>
        <w:t xml:space="preserve">Рекомендации:  </w:t>
      </w:r>
    </w:p>
    <w:p w:rsidR="00B313D7" w:rsidRDefault="00B313D7" w:rsidP="00B313D7">
      <w:pPr>
        <w:tabs>
          <w:tab w:val="left" w:pos="8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35C0">
        <w:rPr>
          <w:sz w:val="28"/>
          <w:szCs w:val="28"/>
        </w:rPr>
        <w:t xml:space="preserve"> Активизировать работу педагогического, методического советов по повышению профессионального мастерства учителей, повысит</w:t>
      </w:r>
      <w:r>
        <w:rPr>
          <w:sz w:val="28"/>
          <w:szCs w:val="28"/>
        </w:rPr>
        <w:t xml:space="preserve">ь роль научного труда учителя. </w:t>
      </w:r>
    </w:p>
    <w:p w:rsidR="00B313D7" w:rsidRDefault="00B313D7" w:rsidP="00B313D7">
      <w:pPr>
        <w:tabs>
          <w:tab w:val="left" w:pos="8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435C0">
        <w:rPr>
          <w:sz w:val="28"/>
          <w:szCs w:val="28"/>
        </w:rPr>
        <w:t xml:space="preserve"> Создать творческую атмосферу в школе путем организации работы творческих </w:t>
      </w:r>
      <w:proofErr w:type="spellStart"/>
      <w:r w:rsidRPr="001435C0">
        <w:rPr>
          <w:sz w:val="28"/>
          <w:szCs w:val="28"/>
        </w:rPr>
        <w:t>микрогрупп</w:t>
      </w:r>
      <w:proofErr w:type="spellEnd"/>
      <w:r w:rsidRPr="001435C0">
        <w:rPr>
          <w:sz w:val="28"/>
          <w:szCs w:val="28"/>
        </w:rPr>
        <w:t xml:space="preserve">, работы семинаров, конференций (тематику обсудить на первом заседании МС). </w:t>
      </w:r>
    </w:p>
    <w:p w:rsidR="00B313D7" w:rsidRDefault="00B313D7" w:rsidP="00B313D7">
      <w:pPr>
        <w:tabs>
          <w:tab w:val="left" w:pos="8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35C0">
        <w:rPr>
          <w:sz w:val="28"/>
          <w:szCs w:val="28"/>
        </w:rPr>
        <w:t xml:space="preserve">. Стимулировать </w:t>
      </w:r>
      <w:proofErr w:type="spellStart"/>
      <w:r w:rsidRPr="001435C0">
        <w:rPr>
          <w:sz w:val="28"/>
          <w:szCs w:val="28"/>
        </w:rPr>
        <w:t>педколлектив</w:t>
      </w:r>
      <w:proofErr w:type="spellEnd"/>
      <w:r w:rsidRPr="001435C0">
        <w:rPr>
          <w:sz w:val="28"/>
          <w:szCs w:val="28"/>
        </w:rPr>
        <w:t xml:space="preserve"> к участию в </w:t>
      </w:r>
      <w:r>
        <w:rPr>
          <w:sz w:val="28"/>
          <w:szCs w:val="28"/>
        </w:rPr>
        <w:t>районных</w:t>
      </w:r>
      <w:r w:rsidRPr="001435C0">
        <w:rPr>
          <w:sz w:val="28"/>
          <w:szCs w:val="28"/>
        </w:rPr>
        <w:t>, областных  семинарах,</w:t>
      </w:r>
      <w:r>
        <w:rPr>
          <w:sz w:val="28"/>
          <w:szCs w:val="28"/>
        </w:rPr>
        <w:t xml:space="preserve"> </w:t>
      </w:r>
      <w:r w:rsidRPr="001435C0">
        <w:rPr>
          <w:sz w:val="28"/>
          <w:szCs w:val="28"/>
        </w:rPr>
        <w:t xml:space="preserve">конференциях, </w:t>
      </w:r>
      <w:proofErr w:type="spellStart"/>
      <w:r w:rsidRPr="001435C0">
        <w:rPr>
          <w:sz w:val="28"/>
          <w:szCs w:val="28"/>
        </w:rPr>
        <w:t>интернет-проектах</w:t>
      </w:r>
      <w:proofErr w:type="spellEnd"/>
      <w:r w:rsidRPr="001435C0">
        <w:rPr>
          <w:sz w:val="28"/>
          <w:szCs w:val="28"/>
        </w:rPr>
        <w:t xml:space="preserve">. </w:t>
      </w:r>
    </w:p>
    <w:p w:rsidR="00B313D7" w:rsidRDefault="00B313D7" w:rsidP="00B313D7">
      <w:pPr>
        <w:tabs>
          <w:tab w:val="left" w:pos="8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Активизировать работу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по сотрудничеству с методическими областными и республиканскими изданиями.</w:t>
      </w:r>
    </w:p>
    <w:p w:rsidR="00B313D7" w:rsidRPr="004B0C48" w:rsidRDefault="00B313D7" w:rsidP="00B313D7">
      <w:pPr>
        <w:tabs>
          <w:tab w:val="left" w:pos="8100"/>
        </w:tabs>
        <w:spacing w:before="240"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B0C48">
        <w:rPr>
          <w:b/>
          <w:sz w:val="28"/>
          <w:szCs w:val="28"/>
          <w:u w:val="single"/>
        </w:rPr>
        <w:t xml:space="preserve">Работа </w:t>
      </w:r>
      <w:r>
        <w:rPr>
          <w:b/>
          <w:sz w:val="28"/>
          <w:szCs w:val="28"/>
          <w:u w:val="single"/>
        </w:rPr>
        <w:t xml:space="preserve">педагогического коллектива со способными и </w:t>
      </w:r>
      <w:r w:rsidRPr="004B0C48">
        <w:rPr>
          <w:b/>
          <w:sz w:val="28"/>
          <w:szCs w:val="28"/>
          <w:u w:val="single"/>
        </w:rPr>
        <w:t>одарёнными детьми.</w:t>
      </w:r>
    </w:p>
    <w:p w:rsidR="00B313D7" w:rsidRPr="00EC1451" w:rsidRDefault="00B313D7" w:rsidP="00B313D7">
      <w:pPr>
        <w:spacing w:line="276" w:lineRule="auto"/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B313D7" w:rsidRDefault="005D784A" w:rsidP="00B313D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2016</w:t>
      </w:r>
      <w:r w:rsidR="00B313D7" w:rsidRPr="00057C23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17</w:t>
      </w:r>
      <w:r w:rsidR="00B313D7" w:rsidRPr="00057C23">
        <w:rPr>
          <w:bCs/>
          <w:sz w:val="28"/>
          <w:szCs w:val="28"/>
        </w:rPr>
        <w:t xml:space="preserve"> учебном году учителя-предметники продолжили работу с одаренными детьми по заранее утвержденному плану работы, а также скорректированным индивидуальным планам.</w:t>
      </w:r>
    </w:p>
    <w:p w:rsidR="00B313D7" w:rsidRDefault="00B313D7" w:rsidP="00B313D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Определены основные направления деятельности в работе с одарёнными детьми:</w:t>
      </w:r>
    </w:p>
    <w:p w:rsidR="00B313D7" w:rsidRDefault="00B313D7" w:rsidP="00B313D7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и составление банка данных одарённых детей;</w:t>
      </w:r>
    </w:p>
    <w:p w:rsidR="00B313D7" w:rsidRDefault="00B313D7" w:rsidP="00B313D7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вовлечение этих детей в исследовательскую деятельность, в работу над научными, творческими проектами;</w:t>
      </w:r>
    </w:p>
    <w:p w:rsidR="00B313D7" w:rsidRDefault="00B313D7" w:rsidP="00B313D7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вовлечение этих детей на участие в конкурсах, олимпиадах;</w:t>
      </w:r>
    </w:p>
    <w:p w:rsidR="00B313D7" w:rsidRDefault="00B313D7" w:rsidP="00B313D7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вовлечение этих детей в мероприятия при проведении предметных недель и декад.</w:t>
      </w:r>
    </w:p>
    <w:p w:rsidR="00B313D7" w:rsidRPr="009714D7" w:rsidRDefault="00B313D7" w:rsidP="00B31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14D7">
        <w:rPr>
          <w:sz w:val="28"/>
          <w:szCs w:val="28"/>
        </w:rPr>
        <w:t xml:space="preserve"> школе – интернате с сентября 2007 года существует научное общество учащихся (НОУ) «Одиссея наук», основателем и руководителем</w:t>
      </w:r>
      <w:r>
        <w:rPr>
          <w:sz w:val="28"/>
          <w:szCs w:val="28"/>
        </w:rPr>
        <w:t xml:space="preserve"> которого на протяжении всего периода  являет</w:t>
      </w:r>
      <w:r w:rsidRPr="009714D7">
        <w:rPr>
          <w:sz w:val="28"/>
          <w:szCs w:val="28"/>
        </w:rPr>
        <w:t>ся учитель биологии и географии высшей квалификационн</w:t>
      </w:r>
      <w:r>
        <w:rPr>
          <w:sz w:val="28"/>
          <w:szCs w:val="28"/>
        </w:rPr>
        <w:t xml:space="preserve">ой категории Коломиец А.И. </w:t>
      </w:r>
    </w:p>
    <w:p w:rsidR="00B313D7" w:rsidRPr="009F1FAD" w:rsidRDefault="00B313D7" w:rsidP="00B313D7">
      <w:pPr>
        <w:spacing w:line="276" w:lineRule="auto"/>
        <w:rPr>
          <w:i/>
          <w:sz w:val="28"/>
          <w:szCs w:val="28"/>
        </w:rPr>
      </w:pPr>
      <w:r w:rsidRPr="009F1FAD">
        <w:rPr>
          <w:bCs/>
          <w:i/>
          <w:sz w:val="28"/>
          <w:szCs w:val="28"/>
        </w:rPr>
        <w:t>Цели НОУ:</w:t>
      </w:r>
    </w:p>
    <w:p w:rsidR="00B313D7" w:rsidRPr="00EC1451" w:rsidRDefault="00B313D7" w:rsidP="00B313D7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B313D7" w:rsidRPr="00EC1451" w:rsidRDefault="00B313D7" w:rsidP="00B313D7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B313D7" w:rsidRPr="00D71B7E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9714D7">
        <w:rPr>
          <w:sz w:val="28"/>
          <w:szCs w:val="28"/>
        </w:rPr>
        <w:t xml:space="preserve">Главная задача этого общества – дать ученику возможность развить свой интеллект в самостоятельной творческой деятельности, с учётом индивидуальных особенностей и склонностей. При этом существует главное правило участия в научно – исследовательской деятельности учеников – никакого принуждения и насилия над личностью ребёнка. В научное общество учащихся может вступить каждый ученик нашей школы, имеющий интерес к научной деятельности и получивший рекомендацию учителя – предметника. Возраст вступления в НОУ – 9 лет (учащиеся 3-го класса). Ежегодно по учебному плану школы – </w:t>
      </w:r>
      <w:r>
        <w:rPr>
          <w:sz w:val="28"/>
          <w:szCs w:val="28"/>
        </w:rPr>
        <w:t xml:space="preserve">интерната для занятий НОУ отводятся </w:t>
      </w:r>
      <w:r w:rsidRPr="009714D7">
        <w:rPr>
          <w:sz w:val="28"/>
          <w:szCs w:val="28"/>
        </w:rPr>
        <w:t>час</w:t>
      </w:r>
      <w:r>
        <w:rPr>
          <w:sz w:val="28"/>
          <w:szCs w:val="28"/>
        </w:rPr>
        <w:t xml:space="preserve">ы из вариативной части для организации научной работы. </w:t>
      </w:r>
      <w:r w:rsidRPr="009714D7">
        <w:rPr>
          <w:sz w:val="28"/>
          <w:szCs w:val="28"/>
        </w:rPr>
        <w:t xml:space="preserve">Занятия проводятся руководителем НОУ индивидуально с одним учащимся или группой учащихся (до 15-ти человек) совместно с учителем – предметником (т.е. научным руководителем будущего проекта, над которым будет работать ученик). Форма работы на этих занятиях </w:t>
      </w:r>
      <w:r>
        <w:rPr>
          <w:sz w:val="28"/>
          <w:szCs w:val="28"/>
        </w:rPr>
        <w:t>–</w:t>
      </w:r>
      <w:r w:rsidRPr="009714D7">
        <w:rPr>
          <w:sz w:val="28"/>
          <w:szCs w:val="28"/>
        </w:rPr>
        <w:t xml:space="preserve"> беседы, поисковая деятельность, консультации руководител</w:t>
      </w:r>
      <w:r>
        <w:rPr>
          <w:sz w:val="28"/>
          <w:szCs w:val="28"/>
        </w:rPr>
        <w:t>я НОУ. Методической работе. С</w:t>
      </w:r>
      <w:r w:rsidRPr="00D71B7E">
        <w:rPr>
          <w:sz w:val="28"/>
          <w:szCs w:val="28"/>
        </w:rPr>
        <w:t>лаженная</w:t>
      </w:r>
      <w:r>
        <w:rPr>
          <w:sz w:val="28"/>
          <w:szCs w:val="28"/>
        </w:rPr>
        <w:t xml:space="preserve">, системная </w:t>
      </w:r>
      <w:r w:rsidRPr="00D71B7E">
        <w:rPr>
          <w:sz w:val="28"/>
          <w:szCs w:val="28"/>
        </w:rPr>
        <w:t xml:space="preserve"> работа между членами Совета НОУ под руководством Коломиец А.И. вот уже на протяжении нескольких лет даёт определённые положительные результаты по исследовательской деятельности учащихся с применением одного из методов </w:t>
      </w:r>
      <w:r>
        <w:rPr>
          <w:sz w:val="28"/>
          <w:szCs w:val="28"/>
        </w:rPr>
        <w:t>–</w:t>
      </w:r>
      <w:r w:rsidRPr="00D71B7E">
        <w:rPr>
          <w:sz w:val="28"/>
          <w:szCs w:val="28"/>
        </w:rPr>
        <w:t xml:space="preserve"> метода проекта, число которых увеличилось по сравнению с первым годом внедрения данного метода в </w:t>
      </w:r>
      <w:proofErr w:type="spellStart"/>
      <w:r w:rsidRPr="00D71B7E">
        <w:rPr>
          <w:sz w:val="28"/>
          <w:szCs w:val="28"/>
        </w:rPr>
        <w:t>учебно</w:t>
      </w:r>
      <w:proofErr w:type="spellEnd"/>
      <w:r w:rsidRPr="00D71B7E">
        <w:rPr>
          <w:sz w:val="28"/>
          <w:szCs w:val="28"/>
        </w:rPr>
        <w:t xml:space="preserve"> – воспитательный процесс школы – интерната: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"/>
        <w:gridCol w:w="1643"/>
        <w:gridCol w:w="1730"/>
        <w:gridCol w:w="2157"/>
        <w:gridCol w:w="2086"/>
        <w:gridCol w:w="1383"/>
      </w:tblGrid>
      <w:tr w:rsidR="00B313D7" w:rsidRPr="00D71B7E" w:rsidTr="0013181C">
        <w:tc>
          <w:tcPr>
            <w:tcW w:w="1031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учебный год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Ф.И. ученика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руководитель проекта</w:t>
            </w:r>
          </w:p>
        </w:tc>
        <w:tc>
          <w:tcPr>
            <w:tcW w:w="2157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тема проекта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уровень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i/>
              </w:rPr>
            </w:pPr>
            <w:r w:rsidRPr="00D71B7E">
              <w:rPr>
                <w:i/>
              </w:rPr>
              <w:t>результат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2007-</w:t>
            </w:r>
            <w:r w:rsidRPr="00D71B7E">
              <w:lastRenderedPageBreak/>
              <w:t>2008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lastRenderedPageBreak/>
              <w:t>Успанова</w:t>
            </w:r>
            <w:proofErr w:type="spellEnd"/>
            <w:r w:rsidRPr="00D71B7E">
              <w:t xml:space="preserve"> </w:t>
            </w:r>
            <w:proofErr w:type="spellStart"/>
            <w:r w:rsidRPr="00D71B7E">
              <w:lastRenderedPageBreak/>
              <w:t>Айгуль</w:t>
            </w:r>
            <w:proofErr w:type="spellEnd"/>
            <w:r w:rsidRPr="00D71B7E">
              <w:t xml:space="preserve"> 10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 xml:space="preserve">Коломиец </w:t>
            </w:r>
            <w:r w:rsidRPr="00D71B7E">
              <w:lastRenderedPageBreak/>
              <w:t>А.И.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 xml:space="preserve">Плоскостопие и </w:t>
            </w:r>
            <w:r w:rsidRPr="00D71B7E">
              <w:lastRenderedPageBreak/>
              <w:t>здоровье нации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призовое </w:t>
            </w:r>
            <w:r w:rsidRPr="00D71B7E">
              <w:lastRenderedPageBreak/>
              <w:t>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>2008-2009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-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-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-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-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-</w:t>
            </w:r>
          </w:p>
        </w:tc>
      </w:tr>
      <w:tr w:rsidR="00B313D7" w:rsidRPr="00D71B7E" w:rsidTr="0013181C">
        <w:tc>
          <w:tcPr>
            <w:tcW w:w="1031" w:type="dxa"/>
            <w:vMerge w:val="restart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2009-2010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Салтымуратов</w:t>
            </w:r>
            <w:proofErr w:type="spellEnd"/>
            <w:r w:rsidRPr="00D71B7E">
              <w:t xml:space="preserve"> Шамиль 8 </w:t>
            </w:r>
            <w:proofErr w:type="spellStart"/>
            <w:r w:rsidRPr="00D71B7E">
              <w:t>кл</w:t>
            </w:r>
            <w:proofErr w:type="spellEnd"/>
            <w:r w:rsidRPr="00D71B7E">
              <w:t>.,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Канашева </w:t>
            </w:r>
            <w:proofErr w:type="spellStart"/>
            <w:r w:rsidRPr="00D71B7E">
              <w:t>Бахыт</w:t>
            </w:r>
            <w:proofErr w:type="spellEnd"/>
            <w:r w:rsidRPr="00D71B7E">
              <w:t xml:space="preserve">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Коломиец А.И.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Влияние сладких газированных напитков на организм человека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Тортаев</w:t>
            </w:r>
            <w:proofErr w:type="spellEnd"/>
            <w:r w:rsidRPr="00D71B7E">
              <w:t xml:space="preserve"> Дархан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10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Орешина И.Д.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Влияние электромагнитных излучений монитора компьютера и телевизора на здоровье человека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Матаипов</w:t>
            </w:r>
            <w:proofErr w:type="spellEnd"/>
            <w:r w:rsidRPr="00D71B7E">
              <w:t xml:space="preserve"> </w:t>
            </w:r>
            <w:proofErr w:type="spellStart"/>
            <w:r w:rsidRPr="00D71B7E">
              <w:t>Исламбек</w:t>
            </w:r>
            <w:proofErr w:type="spellEnd"/>
            <w:r w:rsidRPr="00D71B7E">
              <w:t xml:space="preserve"> 4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Чмеленко</w:t>
            </w:r>
            <w:proofErr w:type="spellEnd"/>
            <w:r w:rsidRPr="00D71B7E">
              <w:t xml:space="preserve"> С.И.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rPr>
                <w:iCs/>
              </w:rPr>
              <w:t>Растения – создатели  микроклимата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rPr>
                <w:iCs/>
              </w:rPr>
              <w:t>школьного участка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Болатбекова</w:t>
            </w:r>
            <w:proofErr w:type="spellEnd"/>
            <w:r w:rsidRPr="00D71B7E">
              <w:t xml:space="preserve"> </w:t>
            </w:r>
            <w:proofErr w:type="spellStart"/>
            <w:r w:rsidRPr="00D71B7E">
              <w:t>Асель</w:t>
            </w:r>
            <w:proofErr w:type="spellEnd"/>
            <w:r w:rsidRPr="00D71B7E">
              <w:t xml:space="preserve"> 8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Мерей Г.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rPr>
                <w:lang w:val="kk-KZ"/>
              </w:rPr>
              <w:t>Қазақ ертегілерілдегі антитеза, гипербола, салыстырулар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Дарбаева</w:t>
            </w:r>
            <w:proofErr w:type="spellEnd"/>
            <w:r w:rsidRPr="00D71B7E">
              <w:t xml:space="preserve"> </w:t>
            </w:r>
            <w:proofErr w:type="spellStart"/>
            <w:r w:rsidRPr="00D71B7E">
              <w:t>Замира</w:t>
            </w:r>
            <w:proofErr w:type="spellEnd"/>
            <w:r w:rsidRPr="00D71B7E">
              <w:t xml:space="preserve"> 8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Колядина</w:t>
            </w:r>
            <w:proofErr w:type="spellEnd"/>
            <w:r w:rsidRPr="00D71B7E">
              <w:t xml:space="preserve"> Л.Б.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Современная молодёжная речь: 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норма или </w:t>
            </w:r>
            <w:proofErr w:type="spellStart"/>
            <w:r w:rsidRPr="00D71B7E">
              <w:t>антинорма</w:t>
            </w:r>
            <w:proofErr w:type="spellEnd"/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 w:val="restart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2010-2011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Баймуканова</w:t>
            </w:r>
            <w:proofErr w:type="spellEnd"/>
            <w:r w:rsidRPr="00D71B7E">
              <w:t xml:space="preserve"> </w:t>
            </w:r>
            <w:proofErr w:type="spellStart"/>
            <w:r w:rsidRPr="00D71B7E">
              <w:t>Кундыз</w:t>
            </w:r>
            <w:proofErr w:type="spellEnd"/>
            <w:r w:rsidRPr="00D71B7E">
              <w:t xml:space="preserve"> 4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Бондаренко И.А.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Значение имени и его влияние на характер человека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Щербакова Антонина 8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Бримжанова</w:t>
            </w:r>
            <w:proofErr w:type="spellEnd"/>
            <w:r w:rsidRPr="00D71B7E">
              <w:t xml:space="preserve"> А.Н.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rPr>
                <w:lang w:val="kk-KZ"/>
              </w:rPr>
              <w:t>Қазақ халқымыздың әшекей бұйымдары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Медведева Юлия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Бондаренко И.А.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Содержание личного имени – характер </w:t>
            </w:r>
            <w:r>
              <w:t>–</w:t>
            </w:r>
            <w:r w:rsidRPr="00D71B7E">
              <w:t xml:space="preserve"> судьба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Селивёрстова Светлана 10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Куржибаева</w:t>
            </w:r>
            <w:proofErr w:type="spellEnd"/>
            <w:r w:rsidRPr="00D71B7E">
              <w:t xml:space="preserve"> Г.Х.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Миграция представителей немецкой национальности </w:t>
            </w:r>
            <w:proofErr w:type="spellStart"/>
            <w:r w:rsidRPr="00D71B7E">
              <w:t>Бурабайского</w:t>
            </w:r>
            <w:proofErr w:type="spellEnd"/>
            <w:r w:rsidRPr="00D71B7E">
              <w:t xml:space="preserve"> района: 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>прошлое и настоящее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Merge w:val="restart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lastRenderedPageBreak/>
              <w:t>2011-2012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Щербакова Антонина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Бримжанова</w:t>
            </w:r>
            <w:proofErr w:type="spellEnd"/>
            <w:r w:rsidRPr="00D71B7E">
              <w:t xml:space="preserve"> А.Н.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rPr>
                <w:bCs/>
                <w:lang w:val="kk-KZ"/>
              </w:rPr>
              <w:t>Формирование  современного  имиджа  подростростков  через национальные украшения</w:t>
            </w:r>
            <w:r w:rsidRPr="00D71B7E">
              <w:rPr>
                <w:bCs/>
              </w:rPr>
              <w:t>»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Матвеев Руслан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Шпортун</w:t>
            </w:r>
            <w:proofErr w:type="spellEnd"/>
            <w:r w:rsidRPr="00D71B7E">
              <w:t xml:space="preserve"> Н.В.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bCs/>
              </w:rPr>
            </w:pPr>
            <w:r w:rsidRPr="00D71B7E">
              <w:rPr>
                <w:bCs/>
              </w:rPr>
              <w:t xml:space="preserve">Проблема преемственности поколений </w:t>
            </w:r>
          </w:p>
          <w:p w:rsidR="00B313D7" w:rsidRPr="00D71B7E" w:rsidRDefault="00B313D7" w:rsidP="00B313D7">
            <w:pPr>
              <w:spacing w:line="276" w:lineRule="auto"/>
              <w:jc w:val="center"/>
              <w:rPr>
                <w:bCs/>
                <w:lang w:val="kk-KZ"/>
              </w:rPr>
            </w:pPr>
            <w:r w:rsidRPr="00D71B7E">
              <w:rPr>
                <w:bCs/>
              </w:rPr>
              <w:t>в железнодорожной отрасли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участие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Дмитриенко Вероника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Кенжебулатова</w:t>
            </w:r>
            <w:proofErr w:type="spellEnd"/>
            <w:r w:rsidRPr="00D71B7E">
              <w:t xml:space="preserve"> А.Т.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bCs/>
              </w:rPr>
            </w:pPr>
            <w:r w:rsidRPr="00D71B7E">
              <w:rPr>
                <w:bCs/>
                <w:iCs/>
              </w:rPr>
              <w:t xml:space="preserve">Золотое сечение – основа гармонии и красоты 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областной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Merge w:val="restart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>201</w:t>
            </w:r>
            <w:r>
              <w:t>2</w:t>
            </w:r>
            <w:r w:rsidRPr="00D71B7E">
              <w:t>-201</w:t>
            </w:r>
            <w:r>
              <w:t>3</w:t>
            </w: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 w:rsidRPr="00D71B7E">
              <w:t xml:space="preserve">Дмитриенко Вероника 9 </w:t>
            </w:r>
            <w:proofErr w:type="spellStart"/>
            <w:r w:rsidRPr="00D71B7E">
              <w:t>кл</w:t>
            </w:r>
            <w:proofErr w:type="spellEnd"/>
            <w:r w:rsidRPr="00D71B7E">
              <w:t>.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 w:rsidRPr="00D71B7E">
              <w:t>Кенжебулатова</w:t>
            </w:r>
            <w:proofErr w:type="spellEnd"/>
            <w:r w:rsidRPr="00D71B7E">
              <w:t xml:space="preserve"> А.Т.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bCs/>
              </w:rPr>
            </w:pPr>
            <w:r w:rsidRPr="00D71B7E">
              <w:rPr>
                <w:bCs/>
                <w:iCs/>
              </w:rPr>
              <w:t xml:space="preserve">Золотое сечение – основа гармонии и красоты 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>международный</w:t>
            </w:r>
          </w:p>
        </w:tc>
        <w:tc>
          <w:tcPr>
            <w:tcW w:w="138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>сертификат финалиста</w:t>
            </w:r>
          </w:p>
        </w:tc>
      </w:tr>
      <w:tr w:rsidR="00B313D7" w:rsidRPr="00D71B7E" w:rsidTr="0013181C">
        <w:tc>
          <w:tcPr>
            <w:tcW w:w="1031" w:type="dxa"/>
            <w:vMerge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</w:p>
        </w:tc>
        <w:tc>
          <w:tcPr>
            <w:tcW w:w="1643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proofErr w:type="spellStart"/>
            <w:r>
              <w:t>Есимгалиев</w:t>
            </w:r>
            <w:proofErr w:type="spellEnd"/>
            <w:r>
              <w:t xml:space="preserve"> </w:t>
            </w:r>
            <w:proofErr w:type="spellStart"/>
            <w:r>
              <w:t>Диас</w:t>
            </w:r>
            <w:proofErr w:type="spellEnd"/>
            <w:r>
              <w:t xml:space="preserve"> 6 класс</w:t>
            </w:r>
          </w:p>
        </w:tc>
        <w:tc>
          <w:tcPr>
            <w:tcW w:w="1730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>Лазарева Л.И.</w:t>
            </w:r>
          </w:p>
        </w:tc>
        <w:tc>
          <w:tcPr>
            <w:tcW w:w="2157" w:type="dxa"/>
          </w:tcPr>
          <w:p w:rsidR="00B313D7" w:rsidRPr="00D71B7E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  <w:r w:rsidRPr="00225009">
              <w:rPr>
                <w:bCs/>
                <w:iCs/>
              </w:rPr>
              <w:t>Влияние сотовых телефонов на общую работоспособность, внимание и здоровье школьников</w:t>
            </w:r>
          </w:p>
        </w:tc>
        <w:tc>
          <w:tcPr>
            <w:tcW w:w="2086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 w:rsidRPr="00D71B7E">
              <w:t>районный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грамота за участие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>2013-2014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 xml:space="preserve">Матвеев Руслан 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Орешина И.Д.</w:t>
            </w:r>
          </w:p>
        </w:tc>
        <w:tc>
          <w:tcPr>
            <w:tcW w:w="2157" w:type="dxa"/>
          </w:tcPr>
          <w:p w:rsidR="00B313D7" w:rsidRPr="00225009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 xml:space="preserve">Районный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2013-2014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Козик</w:t>
            </w:r>
            <w:proofErr w:type="spellEnd"/>
            <w:r>
              <w:t xml:space="preserve"> Маргарита 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2157" w:type="dxa"/>
          </w:tcPr>
          <w:p w:rsidR="00B313D7" w:rsidRPr="00225009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Числа Фибоначчи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 xml:space="preserve">Районный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204-2015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Орешин Владислав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Сильман</w:t>
            </w:r>
            <w:proofErr w:type="spellEnd"/>
            <w:r>
              <w:t xml:space="preserve"> Л.В.</w:t>
            </w:r>
          </w:p>
        </w:tc>
        <w:tc>
          <w:tcPr>
            <w:tcW w:w="2157" w:type="dxa"/>
          </w:tcPr>
          <w:p w:rsidR="00B313D7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2086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 xml:space="preserve">Районный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2014-2015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 xml:space="preserve">Матвеев Руслан 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Орешина И.Д.</w:t>
            </w:r>
          </w:p>
        </w:tc>
        <w:tc>
          <w:tcPr>
            <w:tcW w:w="2157" w:type="dxa"/>
          </w:tcPr>
          <w:p w:rsidR="00B313D7" w:rsidRPr="00225009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 xml:space="preserve">областной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2014-2015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Козик</w:t>
            </w:r>
            <w:proofErr w:type="spellEnd"/>
            <w:r>
              <w:t xml:space="preserve"> Маргарита 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2157" w:type="dxa"/>
          </w:tcPr>
          <w:p w:rsidR="00B313D7" w:rsidRPr="00225009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Числа Фибоначчи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 xml:space="preserve">областной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B313D7" w:rsidRPr="00D71B7E" w:rsidTr="0013181C">
        <w:tc>
          <w:tcPr>
            <w:tcW w:w="1031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2014-2015</w:t>
            </w:r>
          </w:p>
        </w:tc>
        <w:tc>
          <w:tcPr>
            <w:tcW w:w="164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Козик</w:t>
            </w:r>
            <w:proofErr w:type="spellEnd"/>
            <w:r>
              <w:t xml:space="preserve"> Маргарита </w:t>
            </w:r>
          </w:p>
        </w:tc>
        <w:tc>
          <w:tcPr>
            <w:tcW w:w="1730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2157" w:type="dxa"/>
          </w:tcPr>
          <w:p w:rsidR="00B313D7" w:rsidRPr="00225009" w:rsidRDefault="00B313D7" w:rsidP="00B313D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Числа Фибоначчи</w:t>
            </w:r>
          </w:p>
        </w:tc>
        <w:tc>
          <w:tcPr>
            <w:tcW w:w="2086" w:type="dxa"/>
            <w:vAlign w:val="center"/>
          </w:tcPr>
          <w:p w:rsidR="00B313D7" w:rsidRPr="00D71B7E" w:rsidRDefault="00B313D7" w:rsidP="00B313D7">
            <w:pPr>
              <w:spacing w:line="276" w:lineRule="auto"/>
              <w:jc w:val="center"/>
            </w:pPr>
            <w:r>
              <w:t xml:space="preserve">международный </w:t>
            </w:r>
          </w:p>
        </w:tc>
        <w:tc>
          <w:tcPr>
            <w:tcW w:w="1383" w:type="dxa"/>
            <w:vAlign w:val="center"/>
          </w:tcPr>
          <w:p w:rsidR="00B313D7" w:rsidRDefault="00B313D7" w:rsidP="00B313D7">
            <w:pPr>
              <w:spacing w:line="276" w:lineRule="auto"/>
              <w:jc w:val="center"/>
            </w:pPr>
            <w:r>
              <w:t>Призовое место</w:t>
            </w:r>
          </w:p>
        </w:tc>
      </w:tr>
      <w:tr w:rsidR="0013181C" w:rsidRPr="00D71B7E" w:rsidTr="0013181C">
        <w:tc>
          <w:tcPr>
            <w:tcW w:w="1031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r>
              <w:t>2016-2017</w:t>
            </w:r>
          </w:p>
        </w:tc>
        <w:tc>
          <w:tcPr>
            <w:tcW w:w="1643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proofErr w:type="spellStart"/>
            <w:r>
              <w:t>Кантарбаева</w:t>
            </w:r>
            <w:proofErr w:type="spellEnd"/>
            <w:r>
              <w:t xml:space="preserve"> </w:t>
            </w:r>
            <w:proofErr w:type="spellStart"/>
            <w:r>
              <w:t>Аружан</w:t>
            </w:r>
            <w:proofErr w:type="spellEnd"/>
          </w:p>
        </w:tc>
        <w:tc>
          <w:tcPr>
            <w:tcW w:w="1730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2157" w:type="dxa"/>
          </w:tcPr>
          <w:p w:rsidR="0013181C" w:rsidRDefault="0013181C" w:rsidP="00B313D7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Продуктовая корзина</w:t>
            </w:r>
          </w:p>
        </w:tc>
        <w:tc>
          <w:tcPr>
            <w:tcW w:w="2086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r>
              <w:t xml:space="preserve">международный </w:t>
            </w:r>
          </w:p>
        </w:tc>
        <w:tc>
          <w:tcPr>
            <w:tcW w:w="1383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r>
              <w:t>3 место</w:t>
            </w:r>
          </w:p>
        </w:tc>
      </w:tr>
      <w:tr w:rsidR="0013181C" w:rsidRPr="00D71B7E" w:rsidTr="0013181C">
        <w:tc>
          <w:tcPr>
            <w:tcW w:w="1031" w:type="dxa"/>
            <w:vAlign w:val="center"/>
          </w:tcPr>
          <w:p w:rsidR="0013181C" w:rsidRDefault="0013181C" w:rsidP="00B313D7">
            <w:pPr>
              <w:spacing w:line="276" w:lineRule="auto"/>
              <w:jc w:val="center"/>
            </w:pPr>
            <w:r>
              <w:t>2016-2017</w:t>
            </w:r>
          </w:p>
        </w:tc>
        <w:tc>
          <w:tcPr>
            <w:tcW w:w="1643" w:type="dxa"/>
            <w:vAlign w:val="center"/>
          </w:tcPr>
          <w:p w:rsidR="0013181C" w:rsidRDefault="0013181C" w:rsidP="0013181C">
            <w:pPr>
              <w:spacing w:line="276" w:lineRule="auto"/>
              <w:jc w:val="center"/>
            </w:pPr>
            <w:proofErr w:type="spellStart"/>
            <w:r>
              <w:t>Кантарбаева</w:t>
            </w:r>
            <w:proofErr w:type="spellEnd"/>
            <w:r>
              <w:t xml:space="preserve"> </w:t>
            </w:r>
            <w:proofErr w:type="spellStart"/>
            <w:r>
              <w:t>Аружан</w:t>
            </w:r>
            <w:proofErr w:type="spellEnd"/>
          </w:p>
        </w:tc>
        <w:tc>
          <w:tcPr>
            <w:tcW w:w="1730" w:type="dxa"/>
            <w:vAlign w:val="center"/>
          </w:tcPr>
          <w:p w:rsidR="0013181C" w:rsidRDefault="0013181C" w:rsidP="0013181C">
            <w:pPr>
              <w:spacing w:line="276" w:lineRule="auto"/>
              <w:jc w:val="center"/>
            </w:pPr>
            <w:proofErr w:type="spellStart"/>
            <w:r>
              <w:t>Ашамаева</w:t>
            </w:r>
            <w:proofErr w:type="spellEnd"/>
            <w:r>
              <w:t xml:space="preserve"> А.Б.</w:t>
            </w:r>
          </w:p>
        </w:tc>
        <w:tc>
          <w:tcPr>
            <w:tcW w:w="2157" w:type="dxa"/>
          </w:tcPr>
          <w:p w:rsidR="0013181C" w:rsidRDefault="0013181C" w:rsidP="0013181C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Продуктовая корзина</w:t>
            </w:r>
          </w:p>
        </w:tc>
        <w:tc>
          <w:tcPr>
            <w:tcW w:w="2086" w:type="dxa"/>
            <w:vAlign w:val="center"/>
          </w:tcPr>
          <w:p w:rsidR="0013181C" w:rsidRDefault="0013181C" w:rsidP="0013181C">
            <w:pPr>
              <w:spacing w:line="276" w:lineRule="auto"/>
              <w:jc w:val="center"/>
            </w:pPr>
            <w:r>
              <w:t xml:space="preserve">республиканский </w:t>
            </w:r>
          </w:p>
        </w:tc>
        <w:tc>
          <w:tcPr>
            <w:tcW w:w="1383" w:type="dxa"/>
            <w:vAlign w:val="center"/>
          </w:tcPr>
          <w:p w:rsidR="0013181C" w:rsidRDefault="0013181C" w:rsidP="0013181C">
            <w:pPr>
              <w:spacing w:line="276" w:lineRule="auto"/>
            </w:pPr>
            <w:r>
              <w:t>грамота</w:t>
            </w:r>
          </w:p>
        </w:tc>
      </w:tr>
    </w:tbl>
    <w:p w:rsidR="00B313D7" w:rsidRPr="004243AF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4243AF">
        <w:rPr>
          <w:sz w:val="28"/>
          <w:szCs w:val="28"/>
        </w:rPr>
        <w:lastRenderedPageBreak/>
        <w:t>Одним из успехов этих исследовательских работ учащихся является актуальность выбранных тем, несущих какую – то ценность для окружающих, а также при исследовании упор делается на практику и связи с жизнью человека.</w:t>
      </w:r>
    </w:p>
    <w:p w:rsidR="00B313D7" w:rsidRPr="00EB5F32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EB5F32">
        <w:rPr>
          <w:sz w:val="28"/>
          <w:szCs w:val="28"/>
        </w:rPr>
        <w:t>Хочется отметить, работая над проектом и общаясь с широким кругом населения, ученики приобретают коммуникативные навыки, учатся работать в разнообразных группах, исполняя разные социальные роли (лидера, исполнителя, посредника). Решая проблему, у учащихся возникает актуальность широких человеческих контактов, знакомств с разными культурами, разными точками зрения на одну проблему. А также учащиеся понимают значимость для развития человека умения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заключения.</w:t>
      </w:r>
    </w:p>
    <w:p w:rsidR="00B313D7" w:rsidRPr="00EB5F32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EB5F32">
        <w:rPr>
          <w:sz w:val="28"/>
          <w:szCs w:val="28"/>
        </w:rPr>
        <w:t>Если выпускник школы приобретает указанные навыки и умения, он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коллективах. Проведение учащимися исследовательской работы, её оформление и защита проекта выбранной в конкретной области по склонностям и способностям предопределяет будущую профессию выпускника школы. Так</w:t>
      </w:r>
      <w:r>
        <w:rPr>
          <w:sz w:val="28"/>
          <w:szCs w:val="28"/>
        </w:rPr>
        <w:t>,</w:t>
      </w:r>
      <w:r w:rsidRPr="00EB5F32">
        <w:rPr>
          <w:sz w:val="28"/>
          <w:szCs w:val="28"/>
        </w:rPr>
        <w:t xml:space="preserve"> например, выпускники школы – интерната </w:t>
      </w:r>
      <w:proofErr w:type="spellStart"/>
      <w:r w:rsidRPr="00EB5F32">
        <w:rPr>
          <w:sz w:val="28"/>
          <w:szCs w:val="28"/>
        </w:rPr>
        <w:t>Успанова</w:t>
      </w:r>
      <w:proofErr w:type="spellEnd"/>
      <w:r w:rsidRPr="00EB5F32">
        <w:rPr>
          <w:sz w:val="28"/>
          <w:szCs w:val="28"/>
        </w:rPr>
        <w:t xml:space="preserve"> </w:t>
      </w:r>
      <w:proofErr w:type="spellStart"/>
      <w:r w:rsidRPr="00EB5F32">
        <w:rPr>
          <w:sz w:val="28"/>
          <w:szCs w:val="28"/>
        </w:rPr>
        <w:t>Айгуль</w:t>
      </w:r>
      <w:proofErr w:type="spellEnd"/>
      <w:r w:rsidRPr="00EB5F32">
        <w:rPr>
          <w:sz w:val="28"/>
          <w:szCs w:val="28"/>
        </w:rPr>
        <w:t xml:space="preserve">, защитившая проект по биологии и анатомии обучается в Карагандинском медицинском университете (грант); </w:t>
      </w:r>
      <w:proofErr w:type="spellStart"/>
      <w:r w:rsidRPr="00EB5F32">
        <w:rPr>
          <w:sz w:val="28"/>
          <w:szCs w:val="28"/>
        </w:rPr>
        <w:t>Тортаев</w:t>
      </w:r>
      <w:proofErr w:type="spellEnd"/>
      <w:r w:rsidRPr="00EB5F32">
        <w:rPr>
          <w:sz w:val="28"/>
          <w:szCs w:val="28"/>
        </w:rPr>
        <w:t xml:space="preserve"> Дархан, исследовавший работу по теме из области информатики и физики,  учится в Омском государственном техническом университете, по специальности «безопасность информационной техники в правоохранительной сфере» (грант).</w:t>
      </w:r>
    </w:p>
    <w:p w:rsidR="00B313D7" w:rsidRPr="00EB5F32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EB5F32">
        <w:rPr>
          <w:sz w:val="28"/>
          <w:szCs w:val="28"/>
        </w:rPr>
        <w:t xml:space="preserve">Такая форма организации обучения позволяет повысить эффективность обучения. Она обеспечивает действенных образных связей, что способствует развитию личности, самореализации не только обучающихся, но и педагогов, принимающих участие в разработке проекта. Им представляются новые возможности осмысления собственного опыта, совершенствования своего профессионального мастерства, дальнейшего углубления педагогического сотрудничества, направленного на укрепление </w:t>
      </w:r>
      <w:proofErr w:type="spellStart"/>
      <w:r w:rsidRPr="00EB5F32">
        <w:rPr>
          <w:sz w:val="28"/>
          <w:szCs w:val="28"/>
        </w:rPr>
        <w:t>межпредметных</w:t>
      </w:r>
      <w:proofErr w:type="spellEnd"/>
      <w:r w:rsidRPr="00EB5F32">
        <w:rPr>
          <w:sz w:val="28"/>
          <w:szCs w:val="28"/>
        </w:rPr>
        <w:t xml:space="preserve"> связей, выработку единства требований, что, в конечном счёте, способствует оптимизации учебного процесса на основе его информатизации.</w:t>
      </w:r>
    </w:p>
    <w:p w:rsidR="00B313D7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истёкшего учебного года учащиеся школы – интерната принимали участие в различных интеллектуальных конкурсах и конкурсах творческих работ.</w:t>
      </w:r>
    </w:p>
    <w:p w:rsidR="00B313D7" w:rsidRPr="00BE12D4" w:rsidRDefault="00B313D7" w:rsidP="00B313D7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За спортивные достижения учащихся нужно отметить работу учителя физкультуры и руководителя спортивных секций Какимжанова А.К.</w:t>
      </w:r>
    </w:p>
    <w:p w:rsidR="00B313D7" w:rsidRPr="00D26DBE" w:rsidRDefault="00B313D7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D26DBE">
        <w:rPr>
          <w:sz w:val="28"/>
          <w:szCs w:val="28"/>
        </w:rPr>
        <w:t xml:space="preserve">По итогам </w:t>
      </w:r>
      <w:proofErr w:type="spellStart"/>
      <w:r w:rsidRPr="00D26DBE">
        <w:rPr>
          <w:sz w:val="28"/>
          <w:szCs w:val="28"/>
        </w:rPr>
        <w:t>внутришкольного</w:t>
      </w:r>
      <w:proofErr w:type="spellEnd"/>
      <w:r w:rsidRPr="00D26DBE">
        <w:rPr>
          <w:sz w:val="28"/>
          <w:szCs w:val="28"/>
        </w:rPr>
        <w:t xml:space="preserve"> тура предметных олимпиад на участие в районном туре олимпиад рекомендованы следующие учащиеся:</w:t>
      </w:r>
      <w:r w:rsidR="00D26DBE" w:rsidRPr="00D26DBE">
        <w:rPr>
          <w:sz w:val="28"/>
          <w:szCs w:val="28"/>
        </w:rPr>
        <w:t xml:space="preserve"> </w:t>
      </w:r>
    </w:p>
    <w:p w:rsidR="00D26DBE" w:rsidRPr="00D26DBE" w:rsidRDefault="00D26DBE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D26DBE">
        <w:rPr>
          <w:sz w:val="28"/>
          <w:szCs w:val="28"/>
        </w:rPr>
        <w:t>1.Лапухова Виктория- 11 класс- русский язык и литература</w:t>
      </w:r>
    </w:p>
    <w:p w:rsidR="00D26DBE" w:rsidRPr="00D26DBE" w:rsidRDefault="00D26DBE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D26DBE">
        <w:rPr>
          <w:sz w:val="28"/>
          <w:szCs w:val="28"/>
        </w:rPr>
        <w:t>2.Кантарбаева Аружан-11 класс-математика</w:t>
      </w:r>
    </w:p>
    <w:p w:rsidR="00D26DBE" w:rsidRDefault="00D26DBE" w:rsidP="00B313D7">
      <w:pPr>
        <w:spacing w:line="276" w:lineRule="auto"/>
        <w:ind w:firstLine="567"/>
        <w:jc w:val="both"/>
        <w:rPr>
          <w:sz w:val="28"/>
          <w:szCs w:val="28"/>
        </w:rPr>
      </w:pPr>
      <w:r w:rsidRPr="00D26DBE">
        <w:rPr>
          <w:sz w:val="28"/>
          <w:szCs w:val="28"/>
        </w:rPr>
        <w:t>3</w:t>
      </w:r>
      <w:r>
        <w:rPr>
          <w:sz w:val="28"/>
          <w:szCs w:val="28"/>
        </w:rPr>
        <w:t xml:space="preserve">.Матаипов </w:t>
      </w:r>
      <w:proofErr w:type="spellStart"/>
      <w:r>
        <w:rPr>
          <w:sz w:val="28"/>
          <w:szCs w:val="28"/>
        </w:rPr>
        <w:t>Исламбек</w:t>
      </w:r>
      <w:proofErr w:type="spellEnd"/>
      <w:r>
        <w:rPr>
          <w:sz w:val="28"/>
          <w:szCs w:val="28"/>
        </w:rPr>
        <w:t>- 11 класс- би</w:t>
      </w:r>
      <w:r w:rsidRPr="00D26DBE">
        <w:rPr>
          <w:sz w:val="28"/>
          <w:szCs w:val="28"/>
        </w:rPr>
        <w:t>ология</w:t>
      </w:r>
    </w:p>
    <w:p w:rsidR="00D26DBE" w:rsidRPr="00D26DBE" w:rsidRDefault="00D26DBE" w:rsidP="00B31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учащиеся прошли только 1 тур районной олимпиады, показав недостаточные знания для участия во 2 туре.</w:t>
      </w:r>
    </w:p>
    <w:p w:rsidR="00B313D7" w:rsidRDefault="00B313D7" w:rsidP="00B313D7">
      <w:pPr>
        <w:spacing w:line="276" w:lineRule="auto"/>
        <w:jc w:val="both"/>
        <w:rPr>
          <w:b/>
          <w:sz w:val="28"/>
          <w:szCs w:val="28"/>
        </w:rPr>
      </w:pPr>
      <w:r w:rsidRPr="00D26DBE">
        <w:rPr>
          <w:b/>
          <w:sz w:val="28"/>
          <w:szCs w:val="28"/>
        </w:rPr>
        <w:t>Рекомендации:</w:t>
      </w:r>
    </w:p>
    <w:p w:rsidR="00B313D7" w:rsidRPr="005415C6" w:rsidRDefault="00B313D7" w:rsidP="00B313D7">
      <w:pPr>
        <w:numPr>
          <w:ilvl w:val="0"/>
          <w:numId w:val="18"/>
        </w:numPr>
        <w:tabs>
          <w:tab w:val="left" w:pos="-709"/>
        </w:tabs>
        <w:spacing w:line="276" w:lineRule="auto"/>
        <w:ind w:left="426"/>
        <w:jc w:val="both"/>
        <w:rPr>
          <w:b/>
          <w:sz w:val="28"/>
          <w:szCs w:val="28"/>
        </w:rPr>
      </w:pPr>
      <w:r w:rsidRPr="005415C6">
        <w:rPr>
          <w:sz w:val="28"/>
          <w:szCs w:val="28"/>
        </w:rPr>
        <w:t xml:space="preserve">В методических объединениях  </w:t>
      </w:r>
      <w:r>
        <w:rPr>
          <w:sz w:val="28"/>
          <w:szCs w:val="28"/>
        </w:rPr>
        <w:t>проводить</w:t>
      </w:r>
      <w:r w:rsidRPr="005415C6">
        <w:rPr>
          <w:sz w:val="28"/>
          <w:szCs w:val="28"/>
        </w:rPr>
        <w:t xml:space="preserve"> на должном уровне анализ результатов олимпиад.</w:t>
      </w:r>
      <w:r>
        <w:rPr>
          <w:sz w:val="28"/>
          <w:szCs w:val="28"/>
        </w:rPr>
        <w:t xml:space="preserve"> </w:t>
      </w:r>
      <w:r w:rsidRPr="005415C6">
        <w:rPr>
          <w:bCs/>
          <w:sz w:val="28"/>
          <w:szCs w:val="28"/>
        </w:rPr>
        <w:t>Всем ШМО необходимо продумать систему мер по повышению эффективности работы с мотивированными и одаренными детьми, а также учащимися, имеющими трудности в обучении.</w:t>
      </w:r>
    </w:p>
    <w:p w:rsidR="00B313D7" w:rsidRDefault="00B313D7" w:rsidP="00B313D7">
      <w:pPr>
        <w:numPr>
          <w:ilvl w:val="0"/>
          <w:numId w:val="18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Дифференцировать учебно-воспитательную деятельность с целью выявления учащихся, мотивированных на обучение и воспитание.</w:t>
      </w:r>
    </w:p>
    <w:p w:rsidR="00B313D7" w:rsidRDefault="00B313D7" w:rsidP="00B313D7">
      <w:pPr>
        <w:numPr>
          <w:ilvl w:val="0"/>
          <w:numId w:val="18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массовое участие  учащихся во </w:t>
      </w:r>
      <w:proofErr w:type="spellStart"/>
      <w:r>
        <w:rPr>
          <w:bCs/>
          <w:sz w:val="28"/>
          <w:szCs w:val="28"/>
        </w:rPr>
        <w:t>внутришкольных</w:t>
      </w:r>
      <w:proofErr w:type="spellEnd"/>
      <w:r>
        <w:rPr>
          <w:bCs/>
          <w:sz w:val="28"/>
          <w:szCs w:val="28"/>
        </w:rPr>
        <w:t xml:space="preserve"> предметных  олимпиадах.</w:t>
      </w:r>
    </w:p>
    <w:p w:rsidR="00B313D7" w:rsidRPr="00EC1451" w:rsidRDefault="00B313D7" w:rsidP="00B313D7">
      <w:pPr>
        <w:numPr>
          <w:ilvl w:val="0"/>
          <w:numId w:val="18"/>
        </w:numPr>
        <w:tabs>
          <w:tab w:val="left" w:pos="-709"/>
        </w:tabs>
        <w:spacing w:line="276" w:lineRule="auto"/>
        <w:ind w:left="426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Ученики в большинстве случаев готовятся к олимпиадам не пос</w:t>
      </w:r>
      <w:r>
        <w:rPr>
          <w:sz w:val="28"/>
          <w:szCs w:val="28"/>
        </w:rPr>
        <w:t>редственно перед их проведением</w:t>
      </w:r>
      <w:r w:rsidRPr="00EC1451">
        <w:rPr>
          <w:sz w:val="28"/>
          <w:szCs w:val="28"/>
        </w:rPr>
        <w:t>.</w:t>
      </w:r>
    </w:p>
    <w:p w:rsidR="00B313D7" w:rsidRPr="00BF6F4F" w:rsidRDefault="00B313D7" w:rsidP="00B313D7">
      <w:pPr>
        <w:pStyle w:val="a3"/>
        <w:spacing w:line="360" w:lineRule="auto"/>
        <w:rPr>
          <w:sz w:val="28"/>
          <w:szCs w:val="28"/>
          <w:u w:val="single"/>
        </w:rPr>
      </w:pPr>
      <w:r w:rsidRPr="00BF6F4F">
        <w:rPr>
          <w:b/>
          <w:bCs/>
          <w:sz w:val="28"/>
          <w:szCs w:val="28"/>
          <w:u w:val="single"/>
        </w:rPr>
        <w:t>Общие выводы, рекомендации и задачи на следующий учебный год.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b/>
          <w:bCs/>
          <w:sz w:val="28"/>
          <w:szCs w:val="28"/>
        </w:rPr>
        <w:t>Общие выводы:</w:t>
      </w:r>
    </w:p>
    <w:p w:rsidR="00B313D7" w:rsidRPr="005F55DF" w:rsidRDefault="00B313D7" w:rsidP="00B313D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В основном поставленные задачи на 20</w:t>
      </w:r>
      <w:r w:rsidR="0013181C">
        <w:rPr>
          <w:sz w:val="28"/>
          <w:szCs w:val="28"/>
        </w:rPr>
        <w:t>16</w:t>
      </w:r>
      <w:r>
        <w:rPr>
          <w:sz w:val="28"/>
          <w:szCs w:val="28"/>
        </w:rPr>
        <w:t xml:space="preserve"> - </w:t>
      </w:r>
      <w:r w:rsidRPr="005F55DF">
        <w:rPr>
          <w:sz w:val="28"/>
          <w:szCs w:val="28"/>
        </w:rPr>
        <w:t>20</w:t>
      </w:r>
      <w:r w:rsidR="0013181C">
        <w:rPr>
          <w:sz w:val="28"/>
          <w:szCs w:val="28"/>
        </w:rPr>
        <w:t>17</w:t>
      </w:r>
      <w:r w:rsidRPr="005F55DF">
        <w:rPr>
          <w:sz w:val="28"/>
          <w:szCs w:val="28"/>
        </w:rPr>
        <w:t xml:space="preserve"> учебный год выполнены.</w:t>
      </w:r>
    </w:p>
    <w:p w:rsidR="00B313D7" w:rsidRPr="005F55DF" w:rsidRDefault="00B313D7" w:rsidP="00B313D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в практику методических рекомендаций для учителей оказывали  корректирующую помощь учителям.</w:t>
      </w:r>
    </w:p>
    <w:p w:rsidR="00B313D7" w:rsidRPr="005F55DF" w:rsidRDefault="00B313D7" w:rsidP="00B313D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Повысился профессиональный уровень педагогического коллектива. Возросла творческая активность учителей. Внедрены в образовательный процесс личностно-ориентированные, </w:t>
      </w:r>
      <w:proofErr w:type="spellStart"/>
      <w:r w:rsidRPr="005F55DF">
        <w:rPr>
          <w:sz w:val="28"/>
          <w:szCs w:val="28"/>
        </w:rPr>
        <w:t>здоровьесберегающие</w:t>
      </w:r>
      <w:proofErr w:type="spellEnd"/>
      <w:r w:rsidRPr="005F55DF">
        <w:rPr>
          <w:sz w:val="28"/>
          <w:szCs w:val="28"/>
        </w:rPr>
        <w:t>, информацио</w:t>
      </w:r>
      <w:r>
        <w:rPr>
          <w:sz w:val="28"/>
          <w:szCs w:val="28"/>
        </w:rPr>
        <w:t>нно-коммуникативные технологии.</w:t>
      </w:r>
    </w:p>
    <w:p w:rsidR="00B313D7" w:rsidRPr="005F55DF" w:rsidRDefault="00B313D7" w:rsidP="00B313D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 xml:space="preserve">Большое внимание уделялось проблемам сохранения и укрепления здоровья, мониторингу качества образования, повышению экологической грамотности учащихся. Были использованы различные </w:t>
      </w:r>
      <w:r w:rsidRPr="005F55DF">
        <w:rPr>
          <w:sz w:val="28"/>
          <w:szCs w:val="28"/>
        </w:rPr>
        <w:lastRenderedPageBreak/>
        <w:t>формы, которые позволили решить поставленные задачи. Единство урочной и внеурочной деятельности учителей через факультативы, кружки,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</w:t>
      </w:r>
    </w:p>
    <w:p w:rsidR="00B313D7" w:rsidRPr="005F55DF" w:rsidRDefault="00B313D7" w:rsidP="00B313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55DF">
        <w:rPr>
          <w:sz w:val="28"/>
          <w:szCs w:val="28"/>
        </w:rPr>
        <w:t>Наряду с имеющимися положительными результатами в работе имеются недостатки:</w:t>
      </w:r>
    </w:p>
    <w:p w:rsidR="00B313D7" w:rsidRDefault="00B313D7" w:rsidP="00B313D7">
      <w:pPr>
        <w:numPr>
          <w:ilvl w:val="0"/>
          <w:numId w:val="20"/>
        </w:numPr>
        <w:spacing w:after="100" w:afterAutospacing="1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недостаточно эффективна работа с учащимися школы, мотивированными на учебу;</w:t>
      </w:r>
    </w:p>
    <w:p w:rsidR="0013181C" w:rsidRPr="005F55DF" w:rsidRDefault="0013181C" w:rsidP="00B313D7">
      <w:pPr>
        <w:numPr>
          <w:ilvl w:val="0"/>
          <w:numId w:val="20"/>
        </w:num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 работа по подготовке учащихся к олимпиадам.</w:t>
      </w:r>
    </w:p>
    <w:p w:rsidR="00B313D7" w:rsidRPr="00393E97" w:rsidRDefault="00B313D7" w:rsidP="00B313D7">
      <w:pPr>
        <w:pStyle w:val="a3"/>
        <w:spacing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393E97">
        <w:rPr>
          <w:b/>
          <w:bCs/>
          <w:sz w:val="28"/>
          <w:szCs w:val="28"/>
          <w:u w:val="single"/>
        </w:rPr>
        <w:t>Рекомендации на 201</w:t>
      </w:r>
      <w:r w:rsidR="0013181C">
        <w:rPr>
          <w:b/>
          <w:bCs/>
          <w:sz w:val="28"/>
          <w:szCs w:val="28"/>
          <w:u w:val="single"/>
        </w:rPr>
        <w:t>7</w:t>
      </w:r>
      <w:r w:rsidRPr="00393E97">
        <w:rPr>
          <w:b/>
          <w:bCs/>
          <w:sz w:val="28"/>
          <w:szCs w:val="28"/>
          <w:u w:val="single"/>
        </w:rPr>
        <w:t xml:space="preserve"> – 201</w:t>
      </w:r>
      <w:r w:rsidR="0013181C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 xml:space="preserve"> </w:t>
      </w:r>
      <w:r w:rsidRPr="00393E97">
        <w:rPr>
          <w:b/>
          <w:bCs/>
          <w:sz w:val="28"/>
          <w:szCs w:val="28"/>
          <w:u w:val="single"/>
        </w:rPr>
        <w:t xml:space="preserve">учебный год: </w:t>
      </w:r>
    </w:p>
    <w:p w:rsidR="00B313D7" w:rsidRPr="005F55DF" w:rsidRDefault="00B313D7" w:rsidP="00B313D7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руководителям МО совместно с зам по УР и зам ВР план методической работы школы – интерната, по которому будут работать педагоги в следующем учебном году.</w:t>
      </w:r>
    </w:p>
    <w:p w:rsidR="00B313D7" w:rsidRPr="00393E97" w:rsidRDefault="00B313D7" w:rsidP="00B313D7">
      <w:pPr>
        <w:pStyle w:val="a3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393E97">
        <w:rPr>
          <w:b/>
          <w:bCs/>
          <w:sz w:val="28"/>
          <w:szCs w:val="28"/>
          <w:u w:val="single"/>
        </w:rPr>
        <w:t>Задачи на 201</w:t>
      </w:r>
      <w:r w:rsidR="0013181C">
        <w:rPr>
          <w:b/>
          <w:bCs/>
          <w:sz w:val="28"/>
          <w:szCs w:val="28"/>
          <w:u w:val="single"/>
        </w:rPr>
        <w:t>7</w:t>
      </w:r>
      <w:r w:rsidRPr="00393E97">
        <w:rPr>
          <w:b/>
          <w:bCs/>
          <w:sz w:val="28"/>
          <w:szCs w:val="28"/>
          <w:u w:val="single"/>
        </w:rPr>
        <w:t>- 201</w:t>
      </w:r>
      <w:r w:rsidR="0013181C">
        <w:rPr>
          <w:b/>
          <w:bCs/>
          <w:sz w:val="28"/>
          <w:szCs w:val="28"/>
          <w:u w:val="single"/>
        </w:rPr>
        <w:t>8</w:t>
      </w:r>
      <w:r w:rsidRPr="00393E97">
        <w:rPr>
          <w:b/>
          <w:bCs/>
          <w:sz w:val="28"/>
          <w:szCs w:val="28"/>
          <w:u w:val="single"/>
        </w:rPr>
        <w:t xml:space="preserve"> учебный год:</w:t>
      </w:r>
    </w:p>
    <w:p w:rsidR="00B313D7" w:rsidRDefault="00B313D7" w:rsidP="00B313D7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5F55DF">
        <w:rPr>
          <w:sz w:val="28"/>
          <w:szCs w:val="28"/>
        </w:rPr>
        <w:t>1. Повышение  качества проведения учебных занят</w:t>
      </w:r>
      <w:r w:rsidR="0013181C">
        <w:rPr>
          <w:sz w:val="28"/>
          <w:szCs w:val="28"/>
        </w:rPr>
        <w:t>ий на основе внедрения современных технологий, новых подходов в обучении.</w:t>
      </w:r>
    </w:p>
    <w:p w:rsidR="00B313D7" w:rsidRPr="005F55DF" w:rsidRDefault="0013181C" w:rsidP="00B313D7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3D7" w:rsidRPr="005F55DF">
        <w:rPr>
          <w:sz w:val="28"/>
          <w:szCs w:val="28"/>
        </w:rPr>
        <w:t>Выявление, обобщение и распространение положительного опыта творчески работающих учителей.</w:t>
      </w:r>
    </w:p>
    <w:p w:rsidR="00B313D7" w:rsidRDefault="00B313D7" w:rsidP="00B313D7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1E6195">
        <w:rPr>
          <w:sz w:val="28"/>
          <w:szCs w:val="28"/>
        </w:rPr>
        <w:t xml:space="preserve">3. </w:t>
      </w:r>
      <w:r w:rsidR="0013181C">
        <w:rPr>
          <w:sz w:val="28"/>
          <w:szCs w:val="28"/>
        </w:rPr>
        <w:t>Усиление работы по подготовке учащихся к олимпиадам различного уровня.</w:t>
      </w:r>
    </w:p>
    <w:p w:rsidR="00B313D7" w:rsidRPr="00644AFB" w:rsidRDefault="00B313D7" w:rsidP="00B313D7">
      <w:pPr>
        <w:spacing w:line="276" w:lineRule="auto"/>
        <w:ind w:left="426"/>
        <w:jc w:val="both"/>
        <w:rPr>
          <w:sz w:val="28"/>
          <w:szCs w:val="28"/>
        </w:rPr>
      </w:pPr>
    </w:p>
    <w:p w:rsidR="00B313D7" w:rsidRDefault="00B313D7" w:rsidP="00B313D7"/>
    <w:p w:rsidR="00B313D7" w:rsidRDefault="00B313D7" w:rsidP="00B313D7"/>
    <w:p w:rsidR="00993481" w:rsidRDefault="00993481"/>
    <w:sectPr w:rsidR="00993481" w:rsidSect="00B313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7D" w:rsidRDefault="00D3227D" w:rsidP="00CA4953">
      <w:r>
        <w:separator/>
      </w:r>
    </w:p>
  </w:endnote>
  <w:endnote w:type="continuationSeparator" w:id="0">
    <w:p w:rsidR="00D3227D" w:rsidRDefault="00D3227D" w:rsidP="00CA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C" w:rsidRDefault="003E0D08">
    <w:pPr>
      <w:pStyle w:val="a5"/>
      <w:jc w:val="right"/>
    </w:pPr>
    <w:fldSimple w:instr=" PAGE   \* MERGEFORMAT ">
      <w:r w:rsidR="00D02057">
        <w:rPr>
          <w:noProof/>
        </w:rPr>
        <w:t>3</w:t>
      </w:r>
    </w:fldSimple>
  </w:p>
  <w:p w:rsidR="0013181C" w:rsidRDefault="00131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7D" w:rsidRDefault="00D3227D" w:rsidP="00CA4953">
      <w:r>
        <w:separator/>
      </w:r>
    </w:p>
  </w:footnote>
  <w:footnote w:type="continuationSeparator" w:id="0">
    <w:p w:rsidR="00D3227D" w:rsidRDefault="00D3227D" w:rsidP="00CA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7EE"/>
    <w:multiLevelType w:val="hybridMultilevel"/>
    <w:tmpl w:val="AF305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E52B2"/>
    <w:multiLevelType w:val="hybridMultilevel"/>
    <w:tmpl w:val="8C38D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94AC8"/>
    <w:multiLevelType w:val="hybridMultilevel"/>
    <w:tmpl w:val="41C0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2718"/>
    <w:multiLevelType w:val="hybridMultilevel"/>
    <w:tmpl w:val="DAD6E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C183D"/>
    <w:multiLevelType w:val="hybridMultilevel"/>
    <w:tmpl w:val="219241C2"/>
    <w:lvl w:ilvl="0" w:tplc="3D6CBCB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46982"/>
    <w:multiLevelType w:val="multilevel"/>
    <w:tmpl w:val="BBF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158D1"/>
    <w:multiLevelType w:val="hybridMultilevel"/>
    <w:tmpl w:val="2F16B8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F715E"/>
    <w:multiLevelType w:val="multilevel"/>
    <w:tmpl w:val="E34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26642"/>
    <w:multiLevelType w:val="multilevel"/>
    <w:tmpl w:val="65E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171CB"/>
    <w:multiLevelType w:val="multilevel"/>
    <w:tmpl w:val="BBF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3640C"/>
    <w:multiLevelType w:val="hybridMultilevel"/>
    <w:tmpl w:val="9A3A26AE"/>
    <w:lvl w:ilvl="0" w:tplc="DF1AA73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49271DD9"/>
    <w:multiLevelType w:val="hybridMultilevel"/>
    <w:tmpl w:val="3676A350"/>
    <w:lvl w:ilvl="0" w:tplc="CD4ED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738EA"/>
    <w:multiLevelType w:val="multilevel"/>
    <w:tmpl w:val="681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C2504"/>
    <w:multiLevelType w:val="hybridMultilevel"/>
    <w:tmpl w:val="6C986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4A63B6E"/>
    <w:multiLevelType w:val="hybridMultilevel"/>
    <w:tmpl w:val="52CCF0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750E8B"/>
    <w:multiLevelType w:val="hybridMultilevel"/>
    <w:tmpl w:val="52C2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85090"/>
    <w:multiLevelType w:val="hybridMultilevel"/>
    <w:tmpl w:val="CD8C2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366BAE"/>
    <w:multiLevelType w:val="hybridMultilevel"/>
    <w:tmpl w:val="BC28D1B8"/>
    <w:lvl w:ilvl="0" w:tplc="161465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A3081F"/>
    <w:multiLevelType w:val="hybridMultilevel"/>
    <w:tmpl w:val="14B83038"/>
    <w:lvl w:ilvl="0" w:tplc="570AA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568E5"/>
    <w:multiLevelType w:val="hybridMultilevel"/>
    <w:tmpl w:val="C92C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7289C"/>
    <w:multiLevelType w:val="hybridMultilevel"/>
    <w:tmpl w:val="4D2E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53A7"/>
    <w:multiLevelType w:val="multilevel"/>
    <w:tmpl w:val="33A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45" w:hanging="465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B0E4B"/>
    <w:multiLevelType w:val="multilevel"/>
    <w:tmpl w:val="F086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22"/>
  </w:num>
  <w:num w:numId="7">
    <w:abstractNumId w:val="12"/>
  </w:num>
  <w:num w:numId="8">
    <w:abstractNumId w:val="17"/>
  </w:num>
  <w:num w:numId="9">
    <w:abstractNumId w:val="23"/>
  </w:num>
  <w:num w:numId="10">
    <w:abstractNumId w:val="25"/>
  </w:num>
  <w:num w:numId="11">
    <w:abstractNumId w:val="10"/>
  </w:num>
  <w:num w:numId="12">
    <w:abstractNumId w:val="15"/>
  </w:num>
  <w:num w:numId="13">
    <w:abstractNumId w:val="24"/>
  </w:num>
  <w:num w:numId="14">
    <w:abstractNumId w:val="1"/>
  </w:num>
  <w:num w:numId="15">
    <w:abstractNumId w:val="14"/>
  </w:num>
  <w:num w:numId="16">
    <w:abstractNumId w:val="16"/>
  </w:num>
  <w:num w:numId="17">
    <w:abstractNumId w:val="0"/>
  </w:num>
  <w:num w:numId="18">
    <w:abstractNumId w:val="21"/>
  </w:num>
  <w:num w:numId="19">
    <w:abstractNumId w:val="2"/>
  </w:num>
  <w:num w:numId="20">
    <w:abstractNumId w:val="9"/>
  </w:num>
  <w:num w:numId="21">
    <w:abstractNumId w:val="18"/>
  </w:num>
  <w:num w:numId="22">
    <w:abstractNumId w:val="19"/>
  </w:num>
  <w:num w:numId="23">
    <w:abstractNumId w:val="5"/>
  </w:num>
  <w:num w:numId="24">
    <w:abstractNumId w:val="20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D7"/>
    <w:rsid w:val="0013181C"/>
    <w:rsid w:val="001D7D2B"/>
    <w:rsid w:val="003E0D08"/>
    <w:rsid w:val="005D784A"/>
    <w:rsid w:val="005E0ED4"/>
    <w:rsid w:val="006F5A77"/>
    <w:rsid w:val="008613C1"/>
    <w:rsid w:val="00993481"/>
    <w:rsid w:val="00B313D7"/>
    <w:rsid w:val="00CA4953"/>
    <w:rsid w:val="00D02057"/>
    <w:rsid w:val="00D20E33"/>
    <w:rsid w:val="00D26DBE"/>
    <w:rsid w:val="00D3227D"/>
    <w:rsid w:val="00DB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13D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13D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31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313D7"/>
    <w:pPr>
      <w:spacing w:after="120"/>
    </w:pPr>
  </w:style>
  <w:style w:type="character" w:customStyle="1" w:styleId="a8">
    <w:name w:val="Основной текст Знак"/>
    <w:basedOn w:val="a0"/>
    <w:link w:val="a7"/>
    <w:rsid w:val="00B31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313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31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2017-10-11T10:37:00Z</cp:lastPrinted>
  <dcterms:created xsi:type="dcterms:W3CDTF">2017-08-30T13:22:00Z</dcterms:created>
  <dcterms:modified xsi:type="dcterms:W3CDTF">2017-12-27T12:22:00Z</dcterms:modified>
</cp:coreProperties>
</file>